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F2" w:rsidRPr="00F427F2" w:rsidRDefault="00F427F2">
      <w:pPr>
        <w:pStyle w:val="ConsPlusTitlePage"/>
        <w:rPr>
          <w:rFonts w:ascii="Times New Roman" w:hAnsi="Times New Roman" w:cs="Times New Roman"/>
          <w:sz w:val="30"/>
          <w:szCs w:val="30"/>
        </w:rPr>
      </w:pPr>
      <w:r w:rsidRPr="00F427F2">
        <w:rPr>
          <w:rFonts w:ascii="Times New Roman" w:hAnsi="Times New Roman" w:cs="Times New Roman"/>
          <w:sz w:val="30"/>
          <w:szCs w:val="30"/>
        </w:rPr>
        <w:t xml:space="preserve">Документ предоставлен </w:t>
      </w:r>
      <w:hyperlink r:id="rId4" w:history="1">
        <w:proofErr w:type="spellStart"/>
        <w:r w:rsidRPr="00F427F2">
          <w:rPr>
            <w:rFonts w:ascii="Times New Roman" w:hAnsi="Times New Roman" w:cs="Times New Roman"/>
            <w:color w:val="0000FF"/>
            <w:sz w:val="30"/>
            <w:szCs w:val="30"/>
          </w:rPr>
          <w:t>КонсультантПлюс</w:t>
        </w:r>
        <w:proofErr w:type="spellEnd"/>
      </w:hyperlink>
      <w:r w:rsidRPr="00F427F2">
        <w:rPr>
          <w:rFonts w:ascii="Times New Roman" w:hAnsi="Times New Roman" w:cs="Times New Roman"/>
          <w:sz w:val="30"/>
          <w:szCs w:val="30"/>
        </w:rPr>
        <w:br/>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Зарегистрировано в Национальном реестре правовых актов</w:t>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Республики Беларусь 17 июля 2008 г. N 2/1502</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ЗАКОН РЕСПУБЛИКИ БЕЛАРУСЬ</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16 июля 2008 г. N 405-З</w:t>
      </w:r>
    </w:p>
    <w:p w:rsidR="00F427F2" w:rsidRPr="00F427F2" w:rsidRDefault="00F427F2">
      <w:pPr>
        <w:pStyle w:val="ConsPlusTitle"/>
        <w:jc w:val="center"/>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О ЗАЩИТЕ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jc w:val="right"/>
        <w:rPr>
          <w:rFonts w:ascii="Times New Roman" w:hAnsi="Times New Roman" w:cs="Times New Roman"/>
          <w:sz w:val="30"/>
          <w:szCs w:val="30"/>
        </w:rPr>
      </w:pPr>
      <w:proofErr w:type="gramStart"/>
      <w:r w:rsidRPr="00F427F2">
        <w:rPr>
          <w:rFonts w:ascii="Times New Roman" w:hAnsi="Times New Roman" w:cs="Times New Roman"/>
          <w:sz w:val="30"/>
          <w:szCs w:val="30"/>
        </w:rPr>
        <w:t>Принят</w:t>
      </w:r>
      <w:proofErr w:type="gramEnd"/>
      <w:r w:rsidRPr="00F427F2">
        <w:rPr>
          <w:rFonts w:ascii="Times New Roman" w:hAnsi="Times New Roman" w:cs="Times New Roman"/>
          <w:sz w:val="30"/>
          <w:szCs w:val="30"/>
        </w:rPr>
        <w:t xml:space="preserve"> Палатой представителей 27 июня 2008 года</w:t>
      </w:r>
    </w:p>
    <w:p w:rsidR="00F427F2" w:rsidRPr="00F427F2" w:rsidRDefault="00F427F2">
      <w:pPr>
        <w:pStyle w:val="ConsPlusNormal"/>
        <w:jc w:val="right"/>
        <w:rPr>
          <w:rFonts w:ascii="Times New Roman" w:hAnsi="Times New Roman" w:cs="Times New Roman"/>
          <w:sz w:val="30"/>
          <w:szCs w:val="30"/>
        </w:rPr>
      </w:pPr>
      <w:proofErr w:type="gramStart"/>
      <w:r w:rsidRPr="00F427F2">
        <w:rPr>
          <w:rFonts w:ascii="Times New Roman" w:hAnsi="Times New Roman" w:cs="Times New Roman"/>
          <w:sz w:val="30"/>
          <w:szCs w:val="30"/>
        </w:rPr>
        <w:t>Одобрен</w:t>
      </w:r>
      <w:proofErr w:type="gramEnd"/>
      <w:r w:rsidRPr="00F427F2">
        <w:rPr>
          <w:rFonts w:ascii="Times New Roman" w:hAnsi="Times New Roman" w:cs="Times New Roman"/>
          <w:sz w:val="30"/>
          <w:szCs w:val="30"/>
        </w:rPr>
        <w:t xml:space="preserve"> Советом Республики 28 июня 2008 года</w:t>
      </w:r>
    </w:p>
    <w:p w:rsidR="00F427F2" w:rsidRPr="00F427F2" w:rsidRDefault="00F427F2">
      <w:pPr>
        <w:pStyle w:val="ConsPlusNormal"/>
        <w:jc w:val="center"/>
        <w:rPr>
          <w:rFonts w:ascii="Times New Roman" w:hAnsi="Times New Roman" w:cs="Times New Roman"/>
          <w:sz w:val="30"/>
          <w:szCs w:val="30"/>
        </w:rPr>
      </w:pPr>
      <w:r w:rsidRPr="00F427F2">
        <w:rPr>
          <w:rFonts w:ascii="Times New Roman" w:hAnsi="Times New Roman" w:cs="Times New Roman"/>
          <w:sz w:val="30"/>
          <w:szCs w:val="30"/>
        </w:rPr>
        <w:t xml:space="preserve">(в ред. </w:t>
      </w:r>
      <w:hyperlink r:id="rId5" w:history="1">
        <w:r w:rsidRPr="00F427F2">
          <w:rPr>
            <w:rFonts w:ascii="Times New Roman" w:hAnsi="Times New Roman" w:cs="Times New Roman"/>
            <w:color w:val="0000FF"/>
            <w:sz w:val="30"/>
            <w:szCs w:val="30"/>
          </w:rPr>
          <w:t>Кодекса</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Настоящий Закон направлен на определение правовых, организационных и экономических основ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1</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ОБЩИЕ ПОЛОЖЕНИЯ</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 Основные термины и их определения</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Для целей настоящего Закона используются следующие основные термины и их определения: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жилищно-коммунальная услуга - деятельность, направленная на поддержание и (или) восстановление надлежащего санитарного и (или) технического состояния жилых домов, жилых и вспомогательных помещений, придомовой территории, обеспечение их благоустроенности, комфортных и безопасных условий для проживания граждан;</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потребителям жилищно-коммунальные услуги на основе договора;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 физическое лицо, имеющее намерение заказать либо заказывающее жилищно-коммунальные услуги или пользующееся жилищно-коммунальными услугами исключительно для личных, семейных, домашних и иных нужд, не связанных с осуществлением предпринимательской деятельности;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качество жилищно-коммунальной услуги - совокупность свойств и характеристик жилищно-коммунальной услуги, относящихся к ее способности удовлетворить установленные и (или) предполагаемые потребности </w:t>
      </w:r>
      <w:r w:rsidRPr="00F427F2">
        <w:rPr>
          <w:rFonts w:ascii="Times New Roman" w:hAnsi="Times New Roman" w:cs="Times New Roman"/>
          <w:sz w:val="30"/>
          <w:szCs w:val="30"/>
        </w:rPr>
        <w:lastRenderedPageBreak/>
        <w:t>потребителя (функциональная пригодность, надежность, безопасность условий проживания и др.);</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недостаток жилищно-коммунальной услуги - несоответствие жилищно-коммунальной услуги техническим нормативным правовым актам, устанавливающим требования к качеству такой услуги, иному законодательству, условиям договора.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 Правовое регулирование отношений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Отношения в области защиты прав потребителей жилищно-коммунальных услуг регулируются </w:t>
      </w:r>
      <w:hyperlink r:id="rId6" w:history="1">
        <w:r w:rsidRPr="00F427F2">
          <w:rPr>
            <w:rFonts w:ascii="Times New Roman" w:hAnsi="Times New Roman" w:cs="Times New Roman"/>
            <w:color w:val="0000FF"/>
            <w:sz w:val="30"/>
            <w:szCs w:val="30"/>
          </w:rPr>
          <w:t>Конституцией</w:t>
        </w:r>
      </w:hyperlink>
      <w:r w:rsidRPr="00F427F2">
        <w:rPr>
          <w:rFonts w:ascii="Times New Roman" w:hAnsi="Times New Roman" w:cs="Times New Roman"/>
          <w:sz w:val="30"/>
          <w:szCs w:val="30"/>
        </w:rPr>
        <w:t xml:space="preserve"> Республики Беларусь, настоящим Законом и другими актами законодательства.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К отношениям между исполнителем и потребителем, не урегулированным настоящим Законом, применяется законодательство о защите прав потребителей.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3. Государственное регулирование и управление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Государственное регулирование и управление в области защиты прав потребителей жилищно-коммунальных услуг осуществляются Президентом Республики Беларусь, Советом Министров Республики Беларусь, иными государственными органами в пределах их компетенции и включают в себя: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определение и реализацию государственной политики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установление и обеспечение соблюдения государственных минимальных социальных стандартов в области жилищно-коммунального обслуживания, требований законодательства относительно количества и качества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определение порядка оказания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государственное регулирование тарифов на отдельные жилищно-коммунальные услуги;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содействие развитию конкуренции при оказании жилищно-коммунальных услуг, обеспечение </w:t>
      </w:r>
      <w:proofErr w:type="gramStart"/>
      <w:r w:rsidRPr="00F427F2">
        <w:rPr>
          <w:rFonts w:ascii="Times New Roman" w:hAnsi="Times New Roman" w:cs="Times New Roman"/>
          <w:sz w:val="30"/>
          <w:szCs w:val="30"/>
        </w:rPr>
        <w:t>контроля за</w:t>
      </w:r>
      <w:proofErr w:type="gramEnd"/>
      <w:r w:rsidRPr="00F427F2">
        <w:rPr>
          <w:rFonts w:ascii="Times New Roman" w:hAnsi="Times New Roman" w:cs="Times New Roman"/>
          <w:sz w:val="30"/>
          <w:szCs w:val="30"/>
        </w:rPr>
        <w:t xml:space="preserve"> соблюдением антимонопольного законодательства в данной области;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государственную поддержку населения в соответствии с законодательными актами при оказании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иные меры, предусмотренные законодательными актами.</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Статья 4. Виды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Жилищно-коммунальные услуги классифицируются </w:t>
      </w:r>
      <w:proofErr w:type="gramStart"/>
      <w:r w:rsidRPr="00F427F2">
        <w:rPr>
          <w:rFonts w:ascii="Times New Roman" w:hAnsi="Times New Roman" w:cs="Times New Roman"/>
          <w:sz w:val="30"/>
          <w:szCs w:val="30"/>
        </w:rPr>
        <w:t>на</w:t>
      </w:r>
      <w:proofErr w:type="gramEnd"/>
      <w:r w:rsidRPr="00F427F2">
        <w:rPr>
          <w:rFonts w:ascii="Times New Roman" w:hAnsi="Times New Roman" w:cs="Times New Roman"/>
          <w:sz w:val="30"/>
          <w:szCs w:val="30"/>
        </w:rPr>
        <w:t>:</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основные жилищно-коммунальные услуги - жилищно-коммунальные услуги, которые оказываются в обязательном порядке и обеспечивают необходимую благоустроенность жилых домов, жилых и вспомогательных помещений, придомовой территории применительно к условиям соответствующего населенного пункта, их соответствие установленным санитарным и техническим требованиям. </w:t>
      </w:r>
      <w:hyperlink r:id="rId7" w:history="1">
        <w:r w:rsidRPr="00F427F2">
          <w:rPr>
            <w:rFonts w:ascii="Times New Roman" w:hAnsi="Times New Roman" w:cs="Times New Roman"/>
            <w:color w:val="0000FF"/>
            <w:sz w:val="30"/>
            <w:szCs w:val="30"/>
          </w:rPr>
          <w:t>Перечень</w:t>
        </w:r>
      </w:hyperlink>
      <w:r w:rsidRPr="00F427F2">
        <w:rPr>
          <w:rFonts w:ascii="Times New Roman" w:hAnsi="Times New Roman" w:cs="Times New Roman"/>
          <w:sz w:val="30"/>
          <w:szCs w:val="30"/>
        </w:rPr>
        <w:t xml:space="preserve"> основных жилищно-коммунальных услуг определяется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дополнительные жилищно-коммунальные услуги - жилищно-коммунальные услуги, которые могут оказываться дополнительно к основным жилищно-коммунальным услугам по договору между исполнителем и потребителем.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зависимости от особенностей содержания и целевого назначения жилищно-коммунальные услуги подразделяются на следующие виды:</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коммунальные услуги, включающие горячее и холодное водоснабжение, водоотведение (канализацию), </w:t>
      </w:r>
      <w:proofErr w:type="spellStart"/>
      <w:r w:rsidRPr="00F427F2">
        <w:rPr>
          <w:rFonts w:ascii="Times New Roman" w:hAnsi="Times New Roman" w:cs="Times New Roman"/>
          <w:sz w:val="30"/>
          <w:szCs w:val="30"/>
        </w:rPr>
        <w:t>газ</w:t>
      </w:r>
      <w:proofErr w:type="gramStart"/>
      <w:r w:rsidRPr="00F427F2">
        <w:rPr>
          <w:rFonts w:ascii="Times New Roman" w:hAnsi="Times New Roman" w:cs="Times New Roman"/>
          <w:sz w:val="30"/>
          <w:szCs w:val="30"/>
        </w:rPr>
        <w:t>о</w:t>
      </w:r>
      <w:proofErr w:type="spellEnd"/>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w:t>
      </w:r>
      <w:proofErr w:type="spellStart"/>
      <w:r w:rsidRPr="00F427F2">
        <w:rPr>
          <w:rFonts w:ascii="Times New Roman" w:hAnsi="Times New Roman" w:cs="Times New Roman"/>
          <w:sz w:val="30"/>
          <w:szCs w:val="30"/>
        </w:rPr>
        <w:t>электро</w:t>
      </w:r>
      <w:proofErr w:type="spellEnd"/>
      <w:r w:rsidRPr="00F427F2">
        <w:rPr>
          <w:rFonts w:ascii="Times New Roman" w:hAnsi="Times New Roman" w:cs="Times New Roman"/>
          <w:sz w:val="30"/>
          <w:szCs w:val="30"/>
        </w:rPr>
        <w:t>- и теплоснабжение, пользование лифтом, вывоз, обезвреживание и переработку твердых коммунальных отходов;</w:t>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 xml:space="preserve">(в ред. </w:t>
      </w:r>
      <w:hyperlink r:id="rId8" w:history="1">
        <w:r w:rsidRPr="00F427F2">
          <w:rPr>
            <w:rFonts w:ascii="Times New Roman" w:hAnsi="Times New Roman" w:cs="Times New Roman"/>
            <w:color w:val="0000FF"/>
            <w:sz w:val="30"/>
            <w:szCs w:val="30"/>
          </w:rPr>
          <w:t>Кодекса</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техническое обслуживание, включающее эксплуатацию общего имущества жилых домов, уборку и освещение вспомогательных помещений жилых домов, придомовой территории, а также ремонт усовершенствованных покрытий проездов, проходов, уход за зелеными насаждениями;</w:t>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 xml:space="preserve">(в ред. </w:t>
      </w:r>
      <w:hyperlink r:id="rId9" w:history="1">
        <w:r w:rsidRPr="00F427F2">
          <w:rPr>
            <w:rFonts w:ascii="Times New Roman" w:hAnsi="Times New Roman" w:cs="Times New Roman"/>
            <w:color w:val="0000FF"/>
            <w:sz w:val="30"/>
            <w:szCs w:val="30"/>
          </w:rPr>
          <w:t>Кодекса</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текущий ремонт, осуществляемый в установленном законодательством порядке;</w:t>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 xml:space="preserve">(абзац введен </w:t>
      </w:r>
      <w:hyperlink r:id="rId10" w:history="1">
        <w:r w:rsidRPr="00F427F2">
          <w:rPr>
            <w:rFonts w:ascii="Times New Roman" w:hAnsi="Times New Roman" w:cs="Times New Roman"/>
            <w:color w:val="0000FF"/>
            <w:sz w:val="30"/>
            <w:szCs w:val="30"/>
          </w:rPr>
          <w:t>Кодексом</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color w:val="0A2666"/>
          <w:sz w:val="30"/>
          <w:szCs w:val="30"/>
        </w:rPr>
        <w:t>КонсультантПлюс</w:t>
      </w:r>
      <w:proofErr w:type="spellEnd"/>
      <w:r w:rsidRPr="00F427F2">
        <w:rPr>
          <w:rFonts w:ascii="Times New Roman" w:hAnsi="Times New Roman" w:cs="Times New Roman"/>
          <w:color w:val="0A2666"/>
          <w:sz w:val="30"/>
          <w:szCs w:val="30"/>
        </w:rPr>
        <w:t>: примечание.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color w:val="0A2666"/>
          <w:sz w:val="30"/>
          <w:szCs w:val="30"/>
        </w:rPr>
        <w:t xml:space="preserve">Типовой </w:t>
      </w:r>
      <w:hyperlink r:id="rId11" w:history="1">
        <w:r w:rsidRPr="00F427F2">
          <w:rPr>
            <w:rFonts w:ascii="Times New Roman" w:hAnsi="Times New Roman" w:cs="Times New Roman"/>
            <w:color w:val="0000FF"/>
            <w:sz w:val="30"/>
            <w:szCs w:val="30"/>
          </w:rPr>
          <w:t>договор</w:t>
        </w:r>
      </w:hyperlink>
      <w:r w:rsidRPr="00F427F2">
        <w:rPr>
          <w:rFonts w:ascii="Times New Roman" w:hAnsi="Times New Roman" w:cs="Times New Roman"/>
          <w:color w:val="0A2666"/>
          <w:sz w:val="30"/>
          <w:szCs w:val="30"/>
        </w:rPr>
        <w:t xml:space="preserve"> на оказание услуг по капитальному ремонту многоквартирного жилого дома и </w:t>
      </w:r>
      <w:hyperlink r:id="rId12" w:history="1">
        <w:r w:rsidRPr="00F427F2">
          <w:rPr>
            <w:rFonts w:ascii="Times New Roman" w:hAnsi="Times New Roman" w:cs="Times New Roman"/>
            <w:color w:val="0000FF"/>
            <w:sz w:val="30"/>
            <w:szCs w:val="30"/>
          </w:rPr>
          <w:t>Положение</w:t>
        </w:r>
      </w:hyperlink>
      <w:r w:rsidRPr="00F427F2">
        <w:rPr>
          <w:rFonts w:ascii="Times New Roman" w:hAnsi="Times New Roman" w:cs="Times New Roman"/>
          <w:color w:val="0A2666"/>
          <w:sz w:val="30"/>
          <w:szCs w:val="30"/>
        </w:rPr>
        <w:t xml:space="preserve"> о порядке его заключения утверждены постановлением Совета Министров Республики Беларусь от 27.01.2009 N 99.</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капитальный ремонт многоквартирного жилого дома, осуществляемый в установленном законодательством порядке;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услуги по управлению жилым домом или группой жилых домов;</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иные жилищно-коммунальные услуги.</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Статья 5. Участники отношений в области защиты прав потребителей </w:t>
      </w:r>
      <w:r w:rsidRPr="00F427F2">
        <w:rPr>
          <w:rFonts w:ascii="Times New Roman" w:hAnsi="Times New Roman" w:cs="Times New Roman"/>
          <w:sz w:val="30"/>
          <w:szCs w:val="30"/>
        </w:rPr>
        <w:lastRenderedPageBreak/>
        <w:t>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Участниками отношений в области защиты прав потребителей жилищно-коммунальных услуг являются потребитель, исполнитель, общественные объединения потребителей, государственные органы и иные организации в соответствии с их компетенцией.</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2</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ПРАВА ПОТРЕБИТЕЛЕЙ ЖИЛИЩНО-КОММУНАЛЬНЫХ УСЛУГ</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6. Права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Потребитель имеет право </w:t>
      </w:r>
      <w:proofErr w:type="gramStart"/>
      <w:r w:rsidRPr="00F427F2">
        <w:rPr>
          <w:rFonts w:ascii="Times New Roman" w:hAnsi="Times New Roman" w:cs="Times New Roman"/>
          <w:sz w:val="30"/>
          <w:szCs w:val="30"/>
        </w:rPr>
        <w:t>на</w:t>
      </w:r>
      <w:proofErr w:type="gramEnd"/>
      <w:r w:rsidRPr="00F427F2">
        <w:rPr>
          <w:rFonts w:ascii="Times New Roman" w:hAnsi="Times New Roman" w:cs="Times New Roman"/>
          <w:sz w:val="30"/>
          <w:szCs w:val="30"/>
        </w:rPr>
        <w:t>:</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удовлетворение потребностей в жилищно-коммунальных услугах;</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безопасность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информацию об исполнителе и оказываемых им жилищно-коммунальных услугах;</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выбор исполнителя жилищно-коммунальных услуг, оказываемых на конкурентной основе;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просвещение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надлежащее качество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возмещение убытков, вреда, причиненных исполнителем жизни, здоровью и (или) имуществу потребителя вследствие неоказания жилищно-коммунальных услуг либо их оказания с недостатками;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государственную, включая судебную, защиту своих прав.</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также иные права, предусмотренные настоящим Законом и иным законодательством.</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7. Право потребителя на удовлетворение потребностей в жилищно-коммунальных услугах</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право на удовлетворение потребностей в основных жилищно-коммунальных услугах в объеме не ниже норм (нормативов) потребления, установленных местными исполнительными и распорядительными органами (далее - нормы (нормативы) потребления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вправе отказаться от получения дополнительных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8. Право потребителя на безопасность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Потребитель имеет право на безопасность жилищно-коммунальных услуг, включая запрет на применение в процессе оказания таких услуг изделий (материалов) и технологий, опасных для жизни, здоровья и (или) имущества потребителей, а также окружающей среды, с учетом как повседневных, так и долгосрочных его интересов.</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Сокрытие исполнителем фактов и обстоятельств, создающих угрозу для жизни, здоровья и (или) имущества потребителей при оказании жилищно-коммунальных услуг, запрещается.</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9. Право потребителя на информацию об исполнителе и оказываемых им жилищно-коммунальных услугах</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право на своевременное получение от исполнителя необходимой и достоверной информации об исполнителе и оказываемых им жилищно-коммунальных услугах.</w:t>
      </w:r>
    </w:p>
    <w:p w:rsidR="00F427F2" w:rsidRPr="00F427F2" w:rsidRDefault="00F427F2">
      <w:pPr>
        <w:pStyle w:val="ConsPlusNormal"/>
        <w:ind w:firstLine="540"/>
        <w:jc w:val="both"/>
        <w:rPr>
          <w:rFonts w:ascii="Times New Roman" w:hAnsi="Times New Roman" w:cs="Times New Roman"/>
          <w:sz w:val="30"/>
          <w:szCs w:val="30"/>
        </w:rPr>
      </w:pPr>
      <w:bookmarkStart w:id="0" w:name="P98"/>
      <w:bookmarkEnd w:id="0"/>
      <w:r w:rsidRPr="00F427F2">
        <w:rPr>
          <w:rFonts w:ascii="Times New Roman" w:hAnsi="Times New Roman" w:cs="Times New Roman"/>
          <w:sz w:val="30"/>
          <w:szCs w:val="30"/>
        </w:rPr>
        <w:t>Исполнитель обязан довести до сведения потребителя информацию о:</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своем</w:t>
      </w:r>
      <w:proofErr w:type="gramEnd"/>
      <w:r w:rsidRPr="00F427F2">
        <w:rPr>
          <w:rFonts w:ascii="Times New Roman" w:hAnsi="Times New Roman" w:cs="Times New Roman"/>
          <w:sz w:val="30"/>
          <w:szCs w:val="30"/>
        </w:rPr>
        <w:t xml:space="preserve"> наименовании (имени) и режиме работы;</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месте нахождения, руководителе исполнителя (имя, должность, место нахождения, в том числе номер комнаты (кабинета), номер служебного телефона) - для юридических лиц, их филиалов, представительств, иных обособленных подразделений, расположенных вне места нахождения юридического лица;</w:t>
      </w:r>
      <w:proofErr w:type="gramEnd"/>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государственной регистрации и наименовании органа, осуществившего государственную регистрацию исполнителя в качестве индивидуального предпринимателя, - для индивидуальных предпринимателей;</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структурных подразделениях исполнителя (для юридических лиц) и работниках исполнителя (имя, должность (профессия), место нахождения, в том числе номер комнаты (кабинета), номер служебного телефона),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(далее - ответственные работники исполнителя), а также о режиме их работы и времени приема граждан;</w:t>
      </w:r>
      <w:proofErr w:type="gramEnd"/>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границах</w:t>
      </w:r>
      <w:proofErr w:type="gramEnd"/>
      <w:r w:rsidRPr="00F427F2">
        <w:rPr>
          <w:rFonts w:ascii="Times New Roman" w:hAnsi="Times New Roman" w:cs="Times New Roman"/>
          <w:sz w:val="30"/>
          <w:szCs w:val="30"/>
        </w:rPr>
        <w:t xml:space="preserve"> обслуживаемой исполнителем территории;</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документах</w:t>
      </w:r>
      <w:proofErr w:type="gramEnd"/>
      <w:r w:rsidRPr="00F427F2">
        <w:rPr>
          <w:rFonts w:ascii="Times New Roman" w:hAnsi="Times New Roman" w:cs="Times New Roman"/>
          <w:sz w:val="30"/>
          <w:szCs w:val="30"/>
        </w:rPr>
        <w:t>, представляемых для заключения (изменения, расторжения) договоров;</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перечне</w:t>
      </w:r>
      <w:proofErr w:type="gramEnd"/>
      <w:r w:rsidRPr="00F427F2">
        <w:rPr>
          <w:rFonts w:ascii="Times New Roman" w:hAnsi="Times New Roman" w:cs="Times New Roman"/>
          <w:sz w:val="30"/>
          <w:szCs w:val="30"/>
        </w:rPr>
        <w:t xml:space="preserve"> оказываемых исполнителем жилищно-коммунальных услуг, сроках (периодичности) их оказания;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специальных </w:t>
      </w:r>
      <w:hyperlink r:id="rId13" w:history="1">
        <w:proofErr w:type="gramStart"/>
        <w:r w:rsidRPr="00F427F2">
          <w:rPr>
            <w:rFonts w:ascii="Times New Roman" w:hAnsi="Times New Roman" w:cs="Times New Roman"/>
            <w:color w:val="0000FF"/>
            <w:sz w:val="30"/>
            <w:szCs w:val="30"/>
          </w:rPr>
          <w:t>разрешениях</w:t>
        </w:r>
        <w:proofErr w:type="gramEnd"/>
      </w:hyperlink>
      <w:r w:rsidRPr="00F427F2">
        <w:rPr>
          <w:rFonts w:ascii="Times New Roman" w:hAnsi="Times New Roman" w:cs="Times New Roman"/>
          <w:sz w:val="30"/>
          <w:szCs w:val="30"/>
        </w:rPr>
        <w:t xml:space="preserve"> (лицензиях) на осуществление отдельных видов деятельности и иных разрешениях, сертификатах соответствия исполнителя, если необходимость их получения для оказания жилищно-коммунальных услуг предусмотрена законодательством;</w:t>
      </w:r>
    </w:p>
    <w:p w:rsidR="00F427F2" w:rsidRPr="00F427F2" w:rsidRDefault="00F427F2">
      <w:pPr>
        <w:pStyle w:val="ConsPlusNormal"/>
        <w:ind w:firstLine="540"/>
        <w:jc w:val="both"/>
        <w:rPr>
          <w:rFonts w:ascii="Times New Roman" w:hAnsi="Times New Roman" w:cs="Times New Roman"/>
          <w:sz w:val="30"/>
          <w:szCs w:val="30"/>
        </w:rPr>
      </w:pPr>
      <w:hyperlink r:id="rId14" w:history="1">
        <w:proofErr w:type="gramStart"/>
        <w:r w:rsidRPr="00F427F2">
          <w:rPr>
            <w:rFonts w:ascii="Times New Roman" w:hAnsi="Times New Roman" w:cs="Times New Roman"/>
            <w:color w:val="0000FF"/>
            <w:sz w:val="30"/>
            <w:szCs w:val="30"/>
          </w:rPr>
          <w:t>тарифах</w:t>
        </w:r>
        <w:proofErr w:type="gramEnd"/>
      </w:hyperlink>
      <w:r w:rsidRPr="00F427F2">
        <w:rPr>
          <w:rFonts w:ascii="Times New Roman" w:hAnsi="Times New Roman" w:cs="Times New Roman"/>
          <w:sz w:val="30"/>
          <w:szCs w:val="30"/>
        </w:rPr>
        <w:t xml:space="preserve"> на жилищно-коммунальные услуги, формах и </w:t>
      </w:r>
      <w:hyperlink r:id="rId15"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xml:space="preserve"> оплаты </w:t>
      </w:r>
      <w:r w:rsidRPr="00F427F2">
        <w:rPr>
          <w:rFonts w:ascii="Times New Roman" w:hAnsi="Times New Roman" w:cs="Times New Roman"/>
          <w:sz w:val="30"/>
          <w:szCs w:val="30"/>
        </w:rPr>
        <w:lastRenderedPageBreak/>
        <w:t>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нормах</w:t>
      </w:r>
      <w:proofErr w:type="gramEnd"/>
      <w:r w:rsidRPr="00F427F2">
        <w:rPr>
          <w:rFonts w:ascii="Times New Roman" w:hAnsi="Times New Roman" w:cs="Times New Roman"/>
          <w:sz w:val="30"/>
          <w:szCs w:val="30"/>
        </w:rPr>
        <w:t xml:space="preserve"> (нормативах) потребления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категориях</w:t>
      </w:r>
      <w:proofErr w:type="gramEnd"/>
      <w:r w:rsidRPr="00F427F2">
        <w:rPr>
          <w:rFonts w:ascii="Times New Roman" w:hAnsi="Times New Roman" w:cs="Times New Roman"/>
          <w:sz w:val="30"/>
          <w:szCs w:val="30"/>
        </w:rPr>
        <w:t xml:space="preserve"> потребителей, имеющих право на льготы при оказании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документах</w:t>
      </w:r>
      <w:proofErr w:type="gramEnd"/>
      <w:r w:rsidRPr="00F427F2">
        <w:rPr>
          <w:rFonts w:ascii="Times New Roman" w:hAnsi="Times New Roman" w:cs="Times New Roman"/>
          <w:sz w:val="30"/>
          <w:szCs w:val="30"/>
        </w:rPr>
        <w:t>, необходимых для предоставления государственной поддержки населению в соответствии с законодательными актами при оказании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денежных средствах, начисленных и полученных исполнителем от потребителей на техническое обслуживание жилых домов, расположенных в границах обслуживаемой исполнителем территории, а также о бюджетных субсидиях на эти цели и ежеквартальном расходовании полученных в совокупности денежных средств.</w:t>
      </w:r>
      <w:proofErr w:type="gramEnd"/>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 xml:space="preserve">Информация, указанная в </w:t>
      </w:r>
      <w:hyperlink w:anchor="P98" w:history="1">
        <w:r w:rsidRPr="00F427F2">
          <w:rPr>
            <w:rFonts w:ascii="Times New Roman" w:hAnsi="Times New Roman" w:cs="Times New Roman"/>
            <w:color w:val="0000FF"/>
            <w:sz w:val="30"/>
            <w:szCs w:val="30"/>
          </w:rPr>
          <w:t>части второй</w:t>
        </w:r>
      </w:hyperlink>
      <w:r w:rsidRPr="00F427F2">
        <w:rPr>
          <w:rFonts w:ascii="Times New Roman" w:hAnsi="Times New Roman" w:cs="Times New Roman"/>
          <w:sz w:val="30"/>
          <w:szCs w:val="30"/>
        </w:rPr>
        <w:t xml:space="preserve"> настоящей статьи, доводится до сведения потребителей путем размещения на вывеске, информационных стендах (табло) или другим способом в доступном для граждан месте по месту нахождения исполнителя, являющегося юридическим лицом (за исключением случаев, когда местом нахождения исполнителя является жилое помещение), его филиалом, представительством, иным обособленным подразделением, расположенным вне места нахождения юридического лица, а также по месту нахождения</w:t>
      </w:r>
      <w:proofErr w:type="gramEnd"/>
      <w:r w:rsidRPr="00F427F2">
        <w:rPr>
          <w:rFonts w:ascii="Times New Roman" w:hAnsi="Times New Roman" w:cs="Times New Roman"/>
          <w:sz w:val="30"/>
          <w:szCs w:val="30"/>
        </w:rPr>
        <w:t xml:space="preserve"> ответственных работников исполнителя.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Информация, указанная в </w:t>
      </w:r>
      <w:hyperlink w:anchor="P98" w:history="1">
        <w:r w:rsidRPr="00F427F2">
          <w:rPr>
            <w:rFonts w:ascii="Times New Roman" w:hAnsi="Times New Roman" w:cs="Times New Roman"/>
            <w:color w:val="0000FF"/>
            <w:sz w:val="30"/>
            <w:szCs w:val="30"/>
          </w:rPr>
          <w:t>части второй</w:t>
        </w:r>
      </w:hyperlink>
      <w:r w:rsidRPr="00F427F2">
        <w:rPr>
          <w:rFonts w:ascii="Times New Roman" w:hAnsi="Times New Roman" w:cs="Times New Roman"/>
          <w:sz w:val="30"/>
          <w:szCs w:val="30"/>
        </w:rPr>
        <w:t xml:space="preserve"> настоящей статьи, может быть также опубликована (распространена) в средствах массовой информации, глобальной компьютерной сети Интернет, размещена на информационных стендах (табло) и иных носителях информации в местных исполнительных и распорядительных органах, местах общего пользования жилых домов, расположенных в границах обслуживаемой исполнителем территории.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Работники исполнителя должны иметь нагрудную табличку (</w:t>
      </w:r>
      <w:proofErr w:type="spellStart"/>
      <w:r w:rsidRPr="00F427F2">
        <w:rPr>
          <w:rFonts w:ascii="Times New Roman" w:hAnsi="Times New Roman" w:cs="Times New Roman"/>
          <w:sz w:val="30"/>
          <w:szCs w:val="30"/>
        </w:rPr>
        <w:t>бэдж</w:t>
      </w:r>
      <w:proofErr w:type="spellEnd"/>
      <w:r w:rsidRPr="00F427F2">
        <w:rPr>
          <w:rFonts w:ascii="Times New Roman" w:hAnsi="Times New Roman" w:cs="Times New Roman"/>
          <w:sz w:val="30"/>
          <w:szCs w:val="30"/>
        </w:rPr>
        <w:t>) с указанием на ней наименования (имени) исполнителя, должности (профессии), имени работника исполнителя.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обязан информировать потребителя о проведении систематических осмотров жилого помещения потребителя, о необходимости выполнения профилактических и ремонтных работ, если их невыполнение может привести к авариям, несчастным случаям, либо причинить вред жизни, здоровью и (или) имуществу потребителя, либо негативно сказаться на качестве оказываемых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В случаях, когда оказание жилищно-коммунальных услуг требует получения доступа в жилое помещение потребителя, исполнитель обязан (за исключением случаев ликвидации последствий аварий, стихийных бедствий и других чрезвычайных ситуаций) заблаговременно, но не </w:t>
      </w:r>
      <w:proofErr w:type="gramStart"/>
      <w:r w:rsidRPr="00F427F2">
        <w:rPr>
          <w:rFonts w:ascii="Times New Roman" w:hAnsi="Times New Roman" w:cs="Times New Roman"/>
          <w:sz w:val="30"/>
          <w:szCs w:val="30"/>
        </w:rPr>
        <w:t>позднее</w:t>
      </w:r>
      <w:proofErr w:type="gramEnd"/>
      <w:r w:rsidRPr="00F427F2">
        <w:rPr>
          <w:rFonts w:ascii="Times New Roman" w:hAnsi="Times New Roman" w:cs="Times New Roman"/>
          <w:sz w:val="30"/>
          <w:szCs w:val="30"/>
        </w:rPr>
        <w:t xml:space="preserve"> чем за один день проинформировать потребителя о дате и времени оказания жилищно-коммунальных услуг, имени и должности (профессии) работников исполнителя, которым поручено оказание жилищно-коммунальных услуг, и лицах, осуществляющих контроль от имени исполнителя за ходом оказания </w:t>
      </w:r>
      <w:r w:rsidRPr="00F427F2">
        <w:rPr>
          <w:rFonts w:ascii="Times New Roman" w:hAnsi="Times New Roman" w:cs="Times New Roman"/>
          <w:sz w:val="30"/>
          <w:szCs w:val="30"/>
        </w:rPr>
        <w:lastRenderedPageBreak/>
        <w:t>таких услуг, предоставить по просьбе потребителя иные сведения, имеющие отношение к оказываемым жилищно-коммунальным услугам. При посещении потребителя работник исполнителя обязан предъявить документ (удостоверение), подтверждающий его право действовать от имени исполнителя.</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10. Право потребителя на выбор исполнителя жилищно-коммунальных услуг, оказываемых на конкурентной основе</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право на выбор исполнителя жилищно-коммунальных услуг, оказываемых на конкурентной основе.</w:t>
      </w:r>
    </w:p>
    <w:p w:rsidR="00F427F2" w:rsidRPr="00F427F2" w:rsidRDefault="00F427F2">
      <w:pPr>
        <w:pStyle w:val="ConsPlusNormal"/>
        <w:ind w:firstLine="540"/>
        <w:jc w:val="both"/>
        <w:rPr>
          <w:rFonts w:ascii="Times New Roman" w:hAnsi="Times New Roman" w:cs="Times New Roman"/>
          <w:sz w:val="30"/>
          <w:szCs w:val="30"/>
        </w:rPr>
      </w:pPr>
      <w:hyperlink r:id="rId16" w:history="1">
        <w:r w:rsidRPr="00F427F2">
          <w:rPr>
            <w:rFonts w:ascii="Times New Roman" w:hAnsi="Times New Roman" w:cs="Times New Roman"/>
            <w:color w:val="0000FF"/>
            <w:sz w:val="30"/>
            <w:szCs w:val="30"/>
          </w:rPr>
          <w:t>Перечень</w:t>
        </w:r>
      </w:hyperlink>
      <w:r w:rsidRPr="00F427F2">
        <w:rPr>
          <w:rFonts w:ascii="Times New Roman" w:hAnsi="Times New Roman" w:cs="Times New Roman"/>
          <w:sz w:val="30"/>
          <w:szCs w:val="30"/>
        </w:rPr>
        <w:t xml:space="preserve"> жилищно-коммунальных услуг, оказываемых на конкурентной основе, определяется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Выбор исполнителя жилищно-коммунальных услуг, оказываемых на конкурентной основе, потребителями, владеющими жилым помещением (одноквартирным жилым домом) на праве общей собственности, осуществляется по соглашению между ними, а в случае </w:t>
      </w:r>
      <w:proofErr w:type="spellStart"/>
      <w:r w:rsidRPr="00F427F2">
        <w:rPr>
          <w:rFonts w:ascii="Times New Roman" w:hAnsi="Times New Roman" w:cs="Times New Roman"/>
          <w:sz w:val="30"/>
          <w:szCs w:val="30"/>
        </w:rPr>
        <w:t>недостижения</w:t>
      </w:r>
      <w:proofErr w:type="spellEnd"/>
      <w:r w:rsidRPr="00F427F2">
        <w:rPr>
          <w:rFonts w:ascii="Times New Roman" w:hAnsi="Times New Roman" w:cs="Times New Roman"/>
          <w:sz w:val="30"/>
          <w:szCs w:val="30"/>
        </w:rPr>
        <w:t xml:space="preserve"> согласия - в судебном порядке.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Решение о выборе исполнителя жилищно-коммунальных услуг, оказываемых на конкурентной основе, принимается группой потребителей, проживающих в многоквартирном или блокированном жилом доме (в подъезде, на этаже многоквартирного жилого дома и т.д.), простым большинством голосов потребителей и оформляется протоколом собрания потребителей либо опросным листом без проведения собрания потребителей. Участвовать в принятии соответствующего решения может 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w:t>
      </w:r>
      <w:hyperlink r:id="rId17" w:history="1">
        <w:r w:rsidRPr="00F427F2">
          <w:rPr>
            <w:rFonts w:ascii="Times New Roman" w:hAnsi="Times New Roman" w:cs="Times New Roman"/>
            <w:color w:val="0000FF"/>
            <w:sz w:val="30"/>
            <w:szCs w:val="30"/>
          </w:rPr>
          <w:t>доверенности</w:t>
        </w:r>
      </w:hyperlink>
      <w:r w:rsidRPr="00F427F2">
        <w:rPr>
          <w:rFonts w:ascii="Times New Roman" w:hAnsi="Times New Roman" w:cs="Times New Roman"/>
          <w:sz w:val="30"/>
          <w:szCs w:val="30"/>
        </w:rPr>
        <w:t>, выдаваемой в порядке, установленном гражданским законодательством.</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11. Просвещение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право на просвещение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Министерство торговли Республики Беларусь, Министерство жилищно-коммунального хозяйства Республики Беларусь и Министерство энергетики Республики Беларусь организуют консультации потребителей и исполнителей по вопросам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по требованию потребителя обязан обеспечить ему возможность ознакомления с техническими нормативными правовыми актами и иными актами законодательства, регулирующими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color w:val="0A2666"/>
          <w:sz w:val="30"/>
          <w:szCs w:val="30"/>
        </w:rPr>
        <w:t>КонсультантПлюс</w:t>
      </w:r>
      <w:proofErr w:type="spellEnd"/>
      <w:r w:rsidRPr="00F427F2">
        <w:rPr>
          <w:rFonts w:ascii="Times New Roman" w:hAnsi="Times New Roman" w:cs="Times New Roman"/>
          <w:color w:val="0A2666"/>
          <w:sz w:val="30"/>
          <w:szCs w:val="30"/>
        </w:rPr>
        <w:t>: примечание.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color w:val="0A2666"/>
          <w:sz w:val="30"/>
          <w:szCs w:val="30"/>
        </w:rPr>
        <w:t xml:space="preserve">По вопросу, касающемуся требований, предъявляемых к качеству основных жилищно-коммунальных услуг, </w:t>
      </w:r>
      <w:proofErr w:type="gramStart"/>
      <w:r w:rsidRPr="00F427F2">
        <w:rPr>
          <w:rFonts w:ascii="Times New Roman" w:hAnsi="Times New Roman" w:cs="Times New Roman"/>
          <w:color w:val="0A2666"/>
          <w:sz w:val="30"/>
          <w:szCs w:val="30"/>
        </w:rPr>
        <w:t>см</w:t>
      </w:r>
      <w:proofErr w:type="gramEnd"/>
      <w:r w:rsidRPr="00F427F2">
        <w:rPr>
          <w:rFonts w:ascii="Times New Roman" w:hAnsi="Times New Roman" w:cs="Times New Roman"/>
          <w:color w:val="0A2666"/>
          <w:sz w:val="30"/>
          <w:szCs w:val="30"/>
        </w:rPr>
        <w:t xml:space="preserve">. </w:t>
      </w:r>
      <w:hyperlink r:id="rId18" w:history="1">
        <w:r w:rsidRPr="00F427F2">
          <w:rPr>
            <w:rFonts w:ascii="Times New Roman" w:hAnsi="Times New Roman" w:cs="Times New Roman"/>
            <w:color w:val="0000FF"/>
            <w:sz w:val="30"/>
            <w:szCs w:val="30"/>
          </w:rPr>
          <w:t>постановление</w:t>
        </w:r>
      </w:hyperlink>
      <w:r w:rsidRPr="00F427F2">
        <w:rPr>
          <w:rFonts w:ascii="Times New Roman" w:hAnsi="Times New Roman" w:cs="Times New Roman"/>
          <w:color w:val="0A2666"/>
          <w:sz w:val="30"/>
          <w:szCs w:val="30"/>
        </w:rPr>
        <w:t xml:space="preserve"> Министерства жилищно-коммунального хозяйства Республики Беларусь от 03.12.2010 N 25.</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12. Право потребителя на надлежащее качество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Оказываемые жилищно-коммунальные услуги должны быть надлежащего качества.</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color w:val="0A2666"/>
          <w:sz w:val="30"/>
          <w:szCs w:val="30"/>
        </w:rPr>
        <w:t>КонсультантПлюс</w:t>
      </w:r>
      <w:proofErr w:type="spellEnd"/>
      <w:r w:rsidRPr="00F427F2">
        <w:rPr>
          <w:rFonts w:ascii="Times New Roman" w:hAnsi="Times New Roman" w:cs="Times New Roman"/>
          <w:color w:val="0A2666"/>
          <w:sz w:val="30"/>
          <w:szCs w:val="30"/>
        </w:rPr>
        <w:t>: примечание.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color w:val="0A2666"/>
          <w:sz w:val="30"/>
          <w:szCs w:val="30"/>
        </w:rPr>
        <w:t xml:space="preserve">По вопросу, касающемуся качества услуг газоснабжения, </w:t>
      </w:r>
      <w:proofErr w:type="gramStart"/>
      <w:r w:rsidRPr="00F427F2">
        <w:rPr>
          <w:rFonts w:ascii="Times New Roman" w:hAnsi="Times New Roman" w:cs="Times New Roman"/>
          <w:color w:val="0A2666"/>
          <w:sz w:val="30"/>
          <w:szCs w:val="30"/>
        </w:rPr>
        <w:t>см</w:t>
      </w:r>
      <w:proofErr w:type="gramEnd"/>
      <w:r w:rsidRPr="00F427F2">
        <w:rPr>
          <w:rFonts w:ascii="Times New Roman" w:hAnsi="Times New Roman" w:cs="Times New Roman"/>
          <w:color w:val="0A2666"/>
          <w:sz w:val="30"/>
          <w:szCs w:val="30"/>
        </w:rPr>
        <w:t xml:space="preserve">. </w:t>
      </w:r>
      <w:hyperlink r:id="rId19" w:history="1">
        <w:r w:rsidRPr="00F427F2">
          <w:rPr>
            <w:rFonts w:ascii="Times New Roman" w:hAnsi="Times New Roman" w:cs="Times New Roman"/>
            <w:color w:val="0000FF"/>
            <w:sz w:val="30"/>
            <w:szCs w:val="30"/>
          </w:rPr>
          <w:t>постановление</w:t>
        </w:r>
      </w:hyperlink>
      <w:r w:rsidRPr="00F427F2">
        <w:rPr>
          <w:rFonts w:ascii="Times New Roman" w:hAnsi="Times New Roman" w:cs="Times New Roman"/>
          <w:color w:val="0A2666"/>
          <w:sz w:val="30"/>
          <w:szCs w:val="30"/>
        </w:rPr>
        <w:t xml:space="preserve"> Совета Министров Республики Беларусь от 15.12.2008 N 1934.</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Качество жилищно-коммунальных услуг должно соответствовать требованиям технических нормативных правовых актов, иного законодательства и условиям договора.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3</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ОКАЗАНИЕ ЖИЛИЩНО-КОММУНАЛЬНЫХ УСЛУГ</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13. Правовые основы оказания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bookmarkStart w:id="1" w:name="P149"/>
      <w:bookmarkEnd w:id="1"/>
      <w:proofErr w:type="spellStart"/>
      <w:r w:rsidRPr="00F427F2">
        <w:rPr>
          <w:rFonts w:ascii="Times New Roman" w:hAnsi="Times New Roman" w:cs="Times New Roman"/>
          <w:sz w:val="30"/>
          <w:szCs w:val="30"/>
        </w:rPr>
        <w:t>Газ</w:t>
      </w:r>
      <w:proofErr w:type="gramStart"/>
      <w:r w:rsidRPr="00F427F2">
        <w:rPr>
          <w:rFonts w:ascii="Times New Roman" w:hAnsi="Times New Roman" w:cs="Times New Roman"/>
          <w:sz w:val="30"/>
          <w:szCs w:val="30"/>
        </w:rPr>
        <w:t>о</w:t>
      </w:r>
      <w:proofErr w:type="spellEnd"/>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w:t>
      </w:r>
      <w:proofErr w:type="spellStart"/>
      <w:r w:rsidRPr="00F427F2">
        <w:rPr>
          <w:rFonts w:ascii="Times New Roman" w:hAnsi="Times New Roman" w:cs="Times New Roman"/>
          <w:sz w:val="30"/>
          <w:szCs w:val="30"/>
        </w:rPr>
        <w:t>электро</w:t>
      </w:r>
      <w:proofErr w:type="spellEnd"/>
      <w:r w:rsidRPr="00F427F2">
        <w:rPr>
          <w:rFonts w:ascii="Times New Roman" w:hAnsi="Times New Roman" w:cs="Times New Roman"/>
          <w:sz w:val="30"/>
          <w:szCs w:val="30"/>
        </w:rPr>
        <w:t>- и теплоснабжение потребителей осуществляется на основании договоров, заключенных в соответствии с нормами гражданского законодательства о договоре энергоснабжения.</w:t>
      </w:r>
    </w:p>
    <w:p w:rsidR="00F427F2" w:rsidRPr="00F427F2" w:rsidRDefault="00F427F2">
      <w:pPr>
        <w:pStyle w:val="ConsPlusNormal"/>
        <w:ind w:firstLine="540"/>
        <w:jc w:val="both"/>
        <w:rPr>
          <w:rFonts w:ascii="Times New Roman" w:hAnsi="Times New Roman" w:cs="Times New Roman"/>
          <w:sz w:val="30"/>
          <w:szCs w:val="30"/>
        </w:rPr>
      </w:pPr>
      <w:bookmarkStart w:id="2" w:name="P150"/>
      <w:bookmarkEnd w:id="2"/>
      <w:r w:rsidRPr="00F427F2">
        <w:rPr>
          <w:rFonts w:ascii="Times New Roman" w:hAnsi="Times New Roman" w:cs="Times New Roman"/>
          <w:sz w:val="30"/>
          <w:szCs w:val="30"/>
        </w:rPr>
        <w:t xml:space="preserve">Капитальный ремонт многоквартирного жилого дома осуществляется на основании </w:t>
      </w:r>
      <w:hyperlink r:id="rId20" w:history="1">
        <w:r w:rsidRPr="00F427F2">
          <w:rPr>
            <w:rFonts w:ascii="Times New Roman" w:hAnsi="Times New Roman" w:cs="Times New Roman"/>
            <w:color w:val="0000FF"/>
            <w:sz w:val="30"/>
            <w:szCs w:val="30"/>
          </w:rPr>
          <w:t>договора</w:t>
        </w:r>
      </w:hyperlink>
      <w:r w:rsidRPr="00F427F2">
        <w:rPr>
          <w:rFonts w:ascii="Times New Roman" w:hAnsi="Times New Roman" w:cs="Times New Roman"/>
          <w:sz w:val="30"/>
          <w:szCs w:val="30"/>
        </w:rPr>
        <w:t xml:space="preserve">, заключенного в </w:t>
      </w:r>
      <w:hyperlink r:id="rId21"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определяемом Советом Министров Республики Беларусь, на период проведения такого ремонта.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Жилищно-коммунальные услуги, не указанные в </w:t>
      </w:r>
      <w:hyperlink w:anchor="P149" w:history="1">
        <w:r w:rsidRPr="00F427F2">
          <w:rPr>
            <w:rFonts w:ascii="Times New Roman" w:hAnsi="Times New Roman" w:cs="Times New Roman"/>
            <w:color w:val="0000FF"/>
            <w:sz w:val="30"/>
            <w:szCs w:val="30"/>
          </w:rPr>
          <w:t>частях первой</w:t>
        </w:r>
      </w:hyperlink>
      <w:r w:rsidRPr="00F427F2">
        <w:rPr>
          <w:rFonts w:ascii="Times New Roman" w:hAnsi="Times New Roman" w:cs="Times New Roman"/>
          <w:sz w:val="30"/>
          <w:szCs w:val="30"/>
        </w:rPr>
        <w:t xml:space="preserve"> и </w:t>
      </w:r>
      <w:hyperlink w:anchor="P150" w:history="1">
        <w:r w:rsidRPr="00F427F2">
          <w:rPr>
            <w:rFonts w:ascii="Times New Roman" w:hAnsi="Times New Roman" w:cs="Times New Roman"/>
            <w:color w:val="0000FF"/>
            <w:sz w:val="30"/>
            <w:szCs w:val="30"/>
          </w:rPr>
          <w:t>второй</w:t>
        </w:r>
      </w:hyperlink>
      <w:r w:rsidRPr="00F427F2">
        <w:rPr>
          <w:rFonts w:ascii="Times New Roman" w:hAnsi="Times New Roman" w:cs="Times New Roman"/>
          <w:sz w:val="30"/>
          <w:szCs w:val="30"/>
        </w:rPr>
        <w:t xml:space="preserve"> настоящей статьи, оказываются на основании договора на оказание жилищно-коммунальных услуг, договоров бытового подряда и иных видов договоров в соответствии с гражданским законодательством.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Оказание жилищно-коммунальных услуг может быть предусмотрено как одним, так и несколькими договорами.</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14. Договор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Существенными условиями договора на оказание жилищно-коммунальных услуг являются: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наименование (имя) исполнителя и имя потребителя;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предмет договора, перечень всех оказываемых по договору жилищно-коммунальных услуг (основных и (или) дополнительных);</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тариф (тарифы), стоимость жилищно-коммунальных услуг либо указание на порядок установления тарифа (тарифов) и определения стоимости таких услуг, за исключением случая, когда тариф (тарифы) на жилищно-коммунальные услуги установлен законодательством;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порядок оплаты оказываемых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порядок перерасчета платы за жилищно-коммунальные услуги в случае их неоказания либо оказания жилищно-коммунальных услуг с недостатками;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права и обязанности сторон;</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ответственность сторон за невыполнение условий договора, основания для освобождения от ответственности;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порядок разрешения споров;</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срок действия договора;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условия и порядок изменения, продления и прекращения действия договора;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срок, в течение которого работник исполнителя обязан прибыть к потребителю на основании уведомления потребителя в случае неоказания жилищно-коммунальных услуг либо оказания жилищно-коммунальных услуг с недостатками;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адрес места нахождения (места жительства) исполнителя и места жительства потребителя;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иные условия, в отношении которых по заявлению одной из сторон должно быть достигнуто соглашение.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Договор на оказание основных жилищно-коммунальных услуг, заключаемый с исполнителем, являющимся коммерческой организацией, является публичным.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Советом Министров Республики Беларусь утверждаются типовые </w:t>
      </w:r>
      <w:hyperlink r:id="rId22" w:history="1">
        <w:r w:rsidRPr="00F427F2">
          <w:rPr>
            <w:rFonts w:ascii="Times New Roman" w:hAnsi="Times New Roman" w:cs="Times New Roman"/>
            <w:color w:val="0000FF"/>
            <w:sz w:val="30"/>
            <w:szCs w:val="30"/>
          </w:rPr>
          <w:t>формы</w:t>
        </w:r>
      </w:hyperlink>
      <w:r w:rsidRPr="00F427F2">
        <w:rPr>
          <w:rFonts w:ascii="Times New Roman" w:hAnsi="Times New Roman" w:cs="Times New Roman"/>
          <w:sz w:val="30"/>
          <w:szCs w:val="30"/>
        </w:rPr>
        <w:t xml:space="preserve"> публичных договоров на оказание соответствующего вида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15. Заключение договора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 xml:space="preserve">Договор на оказание жилищно-коммунальных услуг заключается потребителем, являющимся нанимателем жилого помещения государственного жилищного фонда, собственником жилого помещения, членом организации застройщиков, или иным лицом, уполномоченным им на основании </w:t>
      </w:r>
      <w:hyperlink r:id="rId23" w:history="1">
        <w:r w:rsidRPr="00F427F2">
          <w:rPr>
            <w:rFonts w:ascii="Times New Roman" w:hAnsi="Times New Roman" w:cs="Times New Roman"/>
            <w:color w:val="0000FF"/>
            <w:sz w:val="30"/>
            <w:szCs w:val="30"/>
          </w:rPr>
          <w:t>доверенности</w:t>
        </w:r>
      </w:hyperlink>
      <w:r w:rsidRPr="00F427F2">
        <w:rPr>
          <w:rFonts w:ascii="Times New Roman" w:hAnsi="Times New Roman" w:cs="Times New Roman"/>
          <w:sz w:val="30"/>
          <w:szCs w:val="30"/>
        </w:rPr>
        <w:t>, выдаваемой в порядке, установленном гражданским законодательством.</w:t>
      </w:r>
      <w:proofErr w:type="gramEnd"/>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В случае</w:t>
      </w:r>
      <w:proofErr w:type="gramStart"/>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если потребители владеют жилым помещением (одноквартирным жилым домом) на праве общей собственности, договор на оказание жилищно-коммунальных услуг заключается со всеми собственниками либо с одним из них по соглашению между ними.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являющийся коммерческой организацией, при наличии технической возможности оказания соответствующих основных жилищно-коммунальных услуг обязан заключить договор на оказание основных жилищно-коммунальных услуг в отношении жилого помещения потребителя, расположенного в границах обслуживаемой исполнителем территории, в объеме, не ниже предусмотренного нормами (нормативами) потребления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являющийся коммерческой организацией, не вправе оказывать предпочтение одному лицу перед другим в отношении оказания жилищно-коммунальных услуг, за исключением случаев, предусмотренных законодательством.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Отказ исполнителя, являющегося коммерческой организацией, от заключения договора на оказание основных жилищно-коммунальных услуг в границах обслуживаемой им территории не допускается, за исключением случаев, когда оказание услуг невозможно по техническим причинам.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Если одна из сторон (исполнитель или потребитель), для которой в соответствии с настоящим Законом заключение договора обязательно, при наличии технических условий для оказания соответствующей жилищно-коммунальной услуги уклоняется от заключения договора, другая сторона вправе обратиться в суд с требованием о понуждении заключить договор.</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16. Перерывы в оказании 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Коммунальные услуги оказываются исполнителем потребителю постоянно, за исключением перерывов, предусмотренных </w:t>
      </w:r>
      <w:hyperlink w:anchor="P185" w:history="1">
        <w:r w:rsidRPr="00F427F2">
          <w:rPr>
            <w:rFonts w:ascii="Times New Roman" w:hAnsi="Times New Roman" w:cs="Times New Roman"/>
            <w:color w:val="0000FF"/>
            <w:sz w:val="30"/>
            <w:szCs w:val="30"/>
          </w:rPr>
          <w:t>частью второй</w:t>
        </w:r>
      </w:hyperlink>
      <w:r w:rsidRPr="00F427F2">
        <w:rPr>
          <w:rFonts w:ascii="Times New Roman" w:hAnsi="Times New Roman" w:cs="Times New Roman"/>
          <w:sz w:val="30"/>
          <w:szCs w:val="30"/>
        </w:rPr>
        <w:t xml:space="preserve"> настоящей статьи, а в отношении электроснабжения - за исключением перерывов, предусмотренных законодательными актами.</w:t>
      </w:r>
    </w:p>
    <w:p w:rsidR="00F427F2" w:rsidRPr="00F427F2" w:rsidRDefault="00F427F2">
      <w:pPr>
        <w:pStyle w:val="ConsPlusNormal"/>
        <w:ind w:firstLine="540"/>
        <w:jc w:val="both"/>
        <w:rPr>
          <w:rFonts w:ascii="Times New Roman" w:hAnsi="Times New Roman" w:cs="Times New Roman"/>
          <w:sz w:val="30"/>
          <w:szCs w:val="30"/>
        </w:rPr>
      </w:pPr>
      <w:bookmarkStart w:id="3" w:name="P185"/>
      <w:bookmarkEnd w:id="3"/>
      <w:r w:rsidRPr="00F427F2">
        <w:rPr>
          <w:rFonts w:ascii="Times New Roman" w:hAnsi="Times New Roman" w:cs="Times New Roman"/>
          <w:sz w:val="30"/>
          <w:szCs w:val="30"/>
        </w:rPr>
        <w:t xml:space="preserve">Перерывы в оказании коммунальных услуг допускаются в связи </w:t>
      </w:r>
      <w:proofErr w:type="gramStart"/>
      <w:r w:rsidRPr="00F427F2">
        <w:rPr>
          <w:rFonts w:ascii="Times New Roman" w:hAnsi="Times New Roman" w:cs="Times New Roman"/>
          <w:sz w:val="30"/>
          <w:szCs w:val="30"/>
        </w:rPr>
        <w:t>с</w:t>
      </w:r>
      <w:proofErr w:type="gramEnd"/>
      <w:r w:rsidRPr="00F427F2">
        <w:rPr>
          <w:rFonts w:ascii="Times New Roman" w:hAnsi="Times New Roman" w:cs="Times New Roman"/>
          <w:sz w:val="30"/>
          <w:szCs w:val="30"/>
        </w:rPr>
        <w:t>:</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проведением исполнителем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sz w:val="30"/>
          <w:szCs w:val="30"/>
        </w:rPr>
        <w:t>межотопительным</w:t>
      </w:r>
      <w:proofErr w:type="spellEnd"/>
      <w:r w:rsidRPr="00F427F2">
        <w:rPr>
          <w:rFonts w:ascii="Times New Roman" w:hAnsi="Times New Roman" w:cs="Times New Roman"/>
          <w:sz w:val="30"/>
          <w:szCs w:val="30"/>
        </w:rPr>
        <w:t xml:space="preserve"> периодом;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приостановлением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F427F2" w:rsidRPr="00F427F2" w:rsidRDefault="00F427F2">
      <w:pPr>
        <w:pStyle w:val="ConsPlusNormal"/>
        <w:ind w:firstLine="540"/>
        <w:jc w:val="both"/>
        <w:rPr>
          <w:rFonts w:ascii="Times New Roman" w:hAnsi="Times New Roman" w:cs="Times New Roman"/>
          <w:sz w:val="30"/>
          <w:szCs w:val="30"/>
        </w:rPr>
      </w:pPr>
      <w:bookmarkStart w:id="4" w:name="P189"/>
      <w:bookmarkEnd w:id="4"/>
      <w:r w:rsidRPr="00F427F2">
        <w:rPr>
          <w:rFonts w:ascii="Times New Roman" w:hAnsi="Times New Roman" w:cs="Times New Roman"/>
          <w:sz w:val="30"/>
          <w:szCs w:val="30"/>
        </w:rPr>
        <w:t xml:space="preserve">приостановлением оказания коммунальных услуг по требованию потребителя, если такое приостановление технически возможно и не нарушает прав иных потребителей, на основании актов законодательства или договора </w:t>
      </w:r>
      <w:r w:rsidRPr="00F427F2">
        <w:rPr>
          <w:rFonts w:ascii="Times New Roman" w:hAnsi="Times New Roman" w:cs="Times New Roman"/>
          <w:sz w:val="30"/>
          <w:szCs w:val="30"/>
        </w:rPr>
        <w:lastRenderedPageBreak/>
        <w:t>на оказание таких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авариями, стихийными бедствиями и другими чрезвычайными ситуациями и ликвидацией их последствий;</w:t>
      </w:r>
    </w:p>
    <w:p w:rsidR="00F427F2" w:rsidRPr="00F427F2" w:rsidRDefault="00F427F2">
      <w:pPr>
        <w:pStyle w:val="ConsPlusNormal"/>
        <w:ind w:firstLine="540"/>
        <w:jc w:val="both"/>
        <w:rPr>
          <w:rFonts w:ascii="Times New Roman" w:hAnsi="Times New Roman" w:cs="Times New Roman"/>
          <w:sz w:val="30"/>
          <w:szCs w:val="30"/>
        </w:rPr>
      </w:pPr>
      <w:bookmarkStart w:id="5" w:name="P191"/>
      <w:bookmarkEnd w:id="5"/>
      <w:proofErr w:type="gramStart"/>
      <w:r w:rsidRPr="00F427F2">
        <w:rPr>
          <w:rFonts w:ascii="Times New Roman" w:hAnsi="Times New Roman" w:cs="Times New Roman"/>
          <w:sz w:val="30"/>
          <w:szCs w:val="30"/>
        </w:rPr>
        <w:t>хищением, уничтожением или повреждением сетей и оборудования, делающими невозможным оказание коммунальных услуг либо создающими угрозу причинения вреда жизни, здоровью и (или) имуществу потребителей.</w:t>
      </w:r>
      <w:proofErr w:type="gramEnd"/>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В случае планируемого перерыва в оказании коммунальных услуг исполнитель обязан сообщить о таком перерыве потребителю через средства массовой информации или иным способом не </w:t>
      </w:r>
      <w:proofErr w:type="gramStart"/>
      <w:r w:rsidRPr="00F427F2">
        <w:rPr>
          <w:rFonts w:ascii="Times New Roman" w:hAnsi="Times New Roman" w:cs="Times New Roman"/>
          <w:sz w:val="30"/>
          <w:szCs w:val="30"/>
        </w:rPr>
        <w:t>позднее</w:t>
      </w:r>
      <w:proofErr w:type="gramEnd"/>
      <w:r w:rsidRPr="00F427F2">
        <w:rPr>
          <w:rFonts w:ascii="Times New Roman" w:hAnsi="Times New Roman" w:cs="Times New Roman"/>
          <w:sz w:val="30"/>
          <w:szCs w:val="30"/>
        </w:rPr>
        <w:t xml:space="preserve"> чем за три дня до начала перерыва, за исключением перерывов, предусмотренных </w:t>
      </w:r>
      <w:hyperlink w:anchor="P189" w:history="1">
        <w:r w:rsidRPr="00F427F2">
          <w:rPr>
            <w:rFonts w:ascii="Times New Roman" w:hAnsi="Times New Roman" w:cs="Times New Roman"/>
            <w:color w:val="0000FF"/>
            <w:sz w:val="30"/>
            <w:szCs w:val="30"/>
          </w:rPr>
          <w:t>абзацами пятым</w:t>
        </w:r>
      </w:hyperlink>
      <w:r w:rsidRPr="00F427F2">
        <w:rPr>
          <w:rFonts w:ascii="Times New Roman" w:hAnsi="Times New Roman" w:cs="Times New Roman"/>
          <w:sz w:val="30"/>
          <w:szCs w:val="30"/>
        </w:rPr>
        <w:t xml:space="preserve"> - </w:t>
      </w:r>
      <w:hyperlink w:anchor="P191" w:history="1">
        <w:r w:rsidRPr="00F427F2">
          <w:rPr>
            <w:rFonts w:ascii="Times New Roman" w:hAnsi="Times New Roman" w:cs="Times New Roman"/>
            <w:color w:val="0000FF"/>
            <w:sz w:val="30"/>
            <w:szCs w:val="30"/>
          </w:rPr>
          <w:t>седьмым части второй</w:t>
        </w:r>
      </w:hyperlink>
      <w:r w:rsidRPr="00F427F2">
        <w:rPr>
          <w:rFonts w:ascii="Times New Roman" w:hAnsi="Times New Roman" w:cs="Times New Roman"/>
          <w:sz w:val="30"/>
          <w:szCs w:val="30"/>
        </w:rPr>
        <w:t xml:space="preserve"> настоящей статьи. В сообщении указываются причина и срок перерыва в оказании соответствующих коммунальных услуг.</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color w:val="0A2666"/>
          <w:sz w:val="30"/>
          <w:szCs w:val="30"/>
        </w:rPr>
        <w:t>КонсультантПлюс</w:t>
      </w:r>
      <w:proofErr w:type="spellEnd"/>
      <w:r w:rsidRPr="00F427F2">
        <w:rPr>
          <w:rFonts w:ascii="Times New Roman" w:hAnsi="Times New Roman" w:cs="Times New Roman"/>
          <w:color w:val="0A2666"/>
          <w:sz w:val="30"/>
          <w:szCs w:val="30"/>
        </w:rPr>
        <w:t>: примечание.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color w:val="0A2666"/>
          <w:sz w:val="30"/>
          <w:szCs w:val="30"/>
        </w:rPr>
        <w:t xml:space="preserve">По вопросу, касающемуся перерасчета платы за некоторые виды коммунальных услуг и приостановления (возобновления) предоставления коммунальных услуг, </w:t>
      </w:r>
      <w:proofErr w:type="gramStart"/>
      <w:r w:rsidRPr="00F427F2">
        <w:rPr>
          <w:rFonts w:ascii="Times New Roman" w:hAnsi="Times New Roman" w:cs="Times New Roman"/>
          <w:color w:val="0A2666"/>
          <w:sz w:val="30"/>
          <w:szCs w:val="30"/>
        </w:rPr>
        <w:t>см</w:t>
      </w:r>
      <w:proofErr w:type="gramEnd"/>
      <w:r w:rsidRPr="00F427F2">
        <w:rPr>
          <w:rFonts w:ascii="Times New Roman" w:hAnsi="Times New Roman" w:cs="Times New Roman"/>
          <w:color w:val="0A2666"/>
          <w:sz w:val="30"/>
          <w:szCs w:val="30"/>
        </w:rPr>
        <w:t xml:space="preserve">. </w:t>
      </w:r>
      <w:hyperlink r:id="rId24" w:history="1">
        <w:r w:rsidRPr="00F427F2">
          <w:rPr>
            <w:rFonts w:ascii="Times New Roman" w:hAnsi="Times New Roman" w:cs="Times New Roman"/>
            <w:color w:val="0000FF"/>
            <w:sz w:val="30"/>
            <w:szCs w:val="30"/>
          </w:rPr>
          <w:t>постановление</w:t>
        </w:r>
      </w:hyperlink>
      <w:r w:rsidRPr="00F427F2">
        <w:rPr>
          <w:rFonts w:ascii="Times New Roman" w:hAnsi="Times New Roman" w:cs="Times New Roman"/>
          <w:color w:val="0A2666"/>
          <w:sz w:val="30"/>
          <w:szCs w:val="30"/>
        </w:rPr>
        <w:t xml:space="preserve"> Совета Министров Республики Беларусь от 16.12.2005 N 1466.</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hyperlink r:id="rId25" w:history="1">
        <w:r w:rsidRPr="00F427F2">
          <w:rPr>
            <w:rFonts w:ascii="Times New Roman" w:hAnsi="Times New Roman" w:cs="Times New Roman"/>
            <w:color w:val="0000FF"/>
            <w:sz w:val="30"/>
            <w:szCs w:val="30"/>
          </w:rPr>
          <w:t>Порядок</w:t>
        </w:r>
      </w:hyperlink>
      <w:r w:rsidRPr="00F427F2">
        <w:rPr>
          <w:rFonts w:ascii="Times New Roman" w:hAnsi="Times New Roman" w:cs="Times New Roman"/>
          <w:sz w:val="30"/>
          <w:szCs w:val="30"/>
        </w:rPr>
        <w:t xml:space="preserve"> перерасчета платы за коммунальные услуги за период перерывов в оказании коммунальных услуг устанавливается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17. Права и обязанности исполнителя по договору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имеет право:</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требовать от потребителя соблюдения законодательства и условий договора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доступа в жилые помещения, на земельные участки в случаях и порядке, определенных законодательными актами;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приостанавливать оказание коммунальных услуг потребителю, имеющему без уважительных причин задолженность по их оплате и не погасившему ее в установленные сроки, в </w:t>
      </w:r>
      <w:hyperlink r:id="rId26"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установленном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обязан:</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подготовить и заключить с потребителем договор на оказание основных жилищно-коммунальных услуг в соответствии с настоящим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обеспечивать своевременное предоставление жилищно-коммунальных услуг надлежащего качества;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рассматривать в </w:t>
      </w:r>
      <w:hyperlink w:anchor="P238"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определенном настоящим Законом, требования потребителей в связи с неоказанием жилищно-коммунальных услуг либо оказанием жилищно-коммунальных услуг с недостатками, вести их учет;</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своевременно за свой счет выполнять работы по устранению выявленных недостатков жилищно-коммунальных услуг, которые возникли по его вине.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имеет также иные права и обязанности, предусмотренные настоящим Законом, иным законодательством и (или) договором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18. Права и обязанности потребителя по договору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право:</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получать своевременно и в полном объеме жилищно-коммунальные услуги надлежащего качества;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требовать от исполнителя соблюдения законодательства и условий договора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перерасчета платы за коммунальные услуги в случаях и </w:t>
      </w:r>
      <w:hyperlink r:id="rId27"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установленных Советом Министров Республики Беларусь, в том числе за период перерывов в их оказании.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обязан:</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заключить договор на оказание основных жилищно-коммунальных услуг, подготовленный и представленный исполнителем в соответствии с настоящим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своевременно принимать меры по устранению выявленных неполадок, связанных с получением жилищно-коммунальных услуг, которые возникли по вине потребителя;</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обеспечивать целостность и сохранность приборов учета, находящихся в жилом помещении (одноквартирном жилом доме);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оплачивать жилищно-коммунальные услуги в сроки, установленные </w:t>
      </w:r>
      <w:hyperlink r:id="rId28" w:history="1">
        <w:r w:rsidRPr="00F427F2">
          <w:rPr>
            <w:rFonts w:ascii="Times New Roman" w:hAnsi="Times New Roman" w:cs="Times New Roman"/>
            <w:color w:val="0000FF"/>
            <w:sz w:val="30"/>
            <w:szCs w:val="30"/>
          </w:rPr>
          <w:t>законодательством</w:t>
        </w:r>
      </w:hyperlink>
      <w:r w:rsidRPr="00F427F2">
        <w:rPr>
          <w:rFonts w:ascii="Times New Roman" w:hAnsi="Times New Roman" w:cs="Times New Roman"/>
          <w:sz w:val="30"/>
          <w:szCs w:val="30"/>
        </w:rPr>
        <w:t xml:space="preserve"> и (или) договором;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допускать в жилые помещения, на земельные участки работников исполнителя в случаях и порядке, определенных законодательными актами;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соблюдать требования законодательства, не допускать нарушения прав и законных интересов других потребителей.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имеет также иные права и обязанности, предусмотренные настоящим Законом, иным законодательством и (или) договором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19. Изменение и расторжение договора на оказание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Изменение и расторжение договора на оказание жилищно-коммунальных услуг осуществляются в соответствии с гражданским законодательством и настоящим Законом.</w:t>
      </w:r>
    </w:p>
    <w:p w:rsidR="00F427F2" w:rsidRPr="00F427F2" w:rsidRDefault="00F427F2">
      <w:pPr>
        <w:pStyle w:val="ConsPlusNormal"/>
        <w:ind w:firstLine="540"/>
        <w:jc w:val="both"/>
        <w:rPr>
          <w:rFonts w:ascii="Times New Roman" w:hAnsi="Times New Roman" w:cs="Times New Roman"/>
          <w:sz w:val="30"/>
          <w:szCs w:val="30"/>
        </w:rPr>
      </w:pPr>
      <w:bookmarkStart w:id="6" w:name="P230"/>
      <w:bookmarkEnd w:id="6"/>
      <w:proofErr w:type="gramStart"/>
      <w:r w:rsidRPr="00F427F2">
        <w:rPr>
          <w:rFonts w:ascii="Times New Roman" w:hAnsi="Times New Roman" w:cs="Times New Roman"/>
          <w:sz w:val="30"/>
          <w:szCs w:val="30"/>
        </w:rPr>
        <w:t xml:space="preserve">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w:t>
      </w:r>
      <w:hyperlink r:id="rId29" w:history="1">
        <w:r w:rsidRPr="00F427F2">
          <w:rPr>
            <w:rFonts w:ascii="Times New Roman" w:hAnsi="Times New Roman" w:cs="Times New Roman"/>
            <w:color w:val="0000FF"/>
            <w:sz w:val="30"/>
            <w:szCs w:val="30"/>
          </w:rPr>
          <w:t>доверенности</w:t>
        </w:r>
      </w:hyperlink>
      <w:r w:rsidRPr="00F427F2">
        <w:rPr>
          <w:rFonts w:ascii="Times New Roman" w:hAnsi="Times New Roman" w:cs="Times New Roman"/>
          <w:sz w:val="30"/>
          <w:szCs w:val="30"/>
        </w:rPr>
        <w:t>, выдаваемой в порядке, установленном гражданским законодательством, вправе в любое время в одностороннем порядке отказаться от договора на оказание жилищно-коммунальных услуг полностью или частично, если неоказание жилищно-коммунальных услуг конкретному потребителю технически возможно, предварительно не менее чем за месяц, а</w:t>
      </w:r>
      <w:proofErr w:type="gramEnd"/>
      <w:r w:rsidRPr="00F427F2">
        <w:rPr>
          <w:rFonts w:ascii="Times New Roman" w:hAnsi="Times New Roman" w:cs="Times New Roman"/>
          <w:sz w:val="30"/>
          <w:szCs w:val="30"/>
        </w:rPr>
        <w:t xml:space="preserve"> если такой договор заключен на срок менее одного месяца, - не менее чем за пять дней, направив исполнителю соответствующее письменное предупреждение.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случае</w:t>
      </w:r>
      <w:proofErr w:type="gramStart"/>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если потребители владеют жилым помещением (одноквартирным жилым домом) на праве общей собственности, отказ от договора на оказание жилищно-коммунальных услуг, предусмотренный </w:t>
      </w:r>
      <w:hyperlink w:anchor="P230" w:history="1">
        <w:r w:rsidRPr="00F427F2">
          <w:rPr>
            <w:rFonts w:ascii="Times New Roman" w:hAnsi="Times New Roman" w:cs="Times New Roman"/>
            <w:color w:val="0000FF"/>
            <w:sz w:val="30"/>
            <w:szCs w:val="30"/>
          </w:rPr>
          <w:t>частью второй</w:t>
        </w:r>
      </w:hyperlink>
      <w:r w:rsidRPr="00F427F2">
        <w:rPr>
          <w:rFonts w:ascii="Times New Roman" w:hAnsi="Times New Roman" w:cs="Times New Roman"/>
          <w:sz w:val="30"/>
          <w:szCs w:val="30"/>
        </w:rPr>
        <w:t xml:space="preserve"> настоящей статьи, возможен с согласия всех собственников, а в случае </w:t>
      </w:r>
      <w:proofErr w:type="spellStart"/>
      <w:r w:rsidRPr="00F427F2">
        <w:rPr>
          <w:rFonts w:ascii="Times New Roman" w:hAnsi="Times New Roman" w:cs="Times New Roman"/>
          <w:sz w:val="30"/>
          <w:szCs w:val="30"/>
        </w:rPr>
        <w:t>недостижения</w:t>
      </w:r>
      <w:proofErr w:type="spellEnd"/>
      <w:r w:rsidRPr="00F427F2">
        <w:rPr>
          <w:rFonts w:ascii="Times New Roman" w:hAnsi="Times New Roman" w:cs="Times New Roman"/>
          <w:sz w:val="30"/>
          <w:szCs w:val="30"/>
        </w:rPr>
        <w:t xml:space="preserve"> согласия - в судебном порядке.</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4</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РАЗРЕШЕНИЕ СПОРОВ В ОБЛАСТИ ЖИЛИЩНО-КОММУНАЛЬНЫХ УСЛУГ</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И ОТВЕТСТВЕННОСТЬ ЗА НАРУШЕНИЕ ПРАВ ПОТРЕБИТЕЛЕЙ</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ЖИЛИЩНО-КОММУНАЛЬНЫХ УСЛУГ</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bookmarkStart w:id="7" w:name="P238"/>
      <w:bookmarkEnd w:id="7"/>
      <w:r w:rsidRPr="00F427F2">
        <w:rPr>
          <w:rFonts w:ascii="Times New Roman" w:hAnsi="Times New Roman" w:cs="Times New Roman"/>
          <w:sz w:val="30"/>
          <w:szCs w:val="30"/>
        </w:rPr>
        <w:t>Статья 20. Порядок рассмотрения требований потребителя в связи с неоказанием жилищно-коммунальных услуг либо оказанием жилищно-коммунальных услуг с недостатками</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В случае неоказания жилищно-коммунальной услуги либо оказания жилищно-коммунальной услуги с недостатками потребитель уведомляет об этом исполнителя либо аварийно-диспетчерскую службу, указанную в договоре или указанную исполнителем потребителю иным способом. Соответствующее уведомление может быть сделано потребителем путем направления письменной претензии либо устного сообщения (заявки), в том числе по телефону, и подлежит обязательной регистрации исполнителем либо аварийно-диспетчерской службой. Работник исполнителя или аварийно-диспетчерской службы, принявший устное сообщение (заявку), обязан </w:t>
      </w:r>
      <w:r w:rsidRPr="00F427F2">
        <w:rPr>
          <w:rFonts w:ascii="Times New Roman" w:hAnsi="Times New Roman" w:cs="Times New Roman"/>
          <w:sz w:val="30"/>
          <w:szCs w:val="30"/>
        </w:rPr>
        <w:lastRenderedPageBreak/>
        <w:t>сообщить потребителю сведения о лице, принявшем сообщение (заявку), и регистрационный номер сообщения (заявки).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Работник исполнителя должен прибыть к потребителю на основании уведомления потребителя не позднее срока, определенного договором. В случае </w:t>
      </w:r>
      <w:proofErr w:type="spellStart"/>
      <w:r w:rsidRPr="00F427F2">
        <w:rPr>
          <w:rFonts w:ascii="Times New Roman" w:hAnsi="Times New Roman" w:cs="Times New Roman"/>
          <w:sz w:val="30"/>
          <w:szCs w:val="30"/>
        </w:rPr>
        <w:t>необеспечения</w:t>
      </w:r>
      <w:proofErr w:type="spellEnd"/>
      <w:r w:rsidRPr="00F427F2">
        <w:rPr>
          <w:rFonts w:ascii="Times New Roman" w:hAnsi="Times New Roman" w:cs="Times New Roman"/>
          <w:sz w:val="30"/>
          <w:szCs w:val="30"/>
        </w:rPr>
        <w:t xml:space="preserve"> потребителем доступа в жилые помещения, на земельные участки в заранее согласованное время исполнитель не несет ответственности за нарушение указанного срока.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Работник исполнителя, прибывший на основании уведомления потребителя, устанавливает факт наличия и причины неоказания жилищно-коммунальной услуги либо оказания жилищно-коммунальной услуги с недостатками, составляет </w:t>
      </w:r>
      <w:hyperlink r:id="rId30" w:history="1">
        <w:r w:rsidRPr="00F427F2">
          <w:rPr>
            <w:rFonts w:ascii="Times New Roman" w:hAnsi="Times New Roman" w:cs="Times New Roman"/>
            <w:color w:val="0000FF"/>
            <w:sz w:val="30"/>
            <w:szCs w:val="30"/>
          </w:rPr>
          <w:t>претензионный акт</w:t>
        </w:r>
      </w:hyperlink>
      <w:r w:rsidRPr="00F427F2">
        <w:rPr>
          <w:rFonts w:ascii="Times New Roman" w:hAnsi="Times New Roman" w:cs="Times New Roman"/>
          <w:sz w:val="30"/>
          <w:szCs w:val="30"/>
        </w:rPr>
        <w:t xml:space="preserve"> и при наличии технической возможности с согласия потребителя незамедлительно обеспечивает оказание жилищно-коммунальной услуги либо устранение недостатков жилищно-коммунальной услуги.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Претензионный </w:t>
      </w:r>
      <w:hyperlink r:id="rId31" w:history="1">
        <w:r w:rsidRPr="00F427F2">
          <w:rPr>
            <w:rFonts w:ascii="Times New Roman" w:hAnsi="Times New Roman" w:cs="Times New Roman"/>
            <w:color w:val="0000FF"/>
            <w:sz w:val="30"/>
            <w:szCs w:val="30"/>
          </w:rPr>
          <w:t>акт</w:t>
        </w:r>
      </w:hyperlink>
      <w:r w:rsidRPr="00F427F2">
        <w:rPr>
          <w:rFonts w:ascii="Times New Roman" w:hAnsi="Times New Roman" w:cs="Times New Roman"/>
          <w:sz w:val="30"/>
          <w:szCs w:val="30"/>
        </w:rPr>
        <w:t xml:space="preserve"> подписывается работником исполнителя и потребителем. Потребитель вправе подписать претензионный акт с оговорками. В случае отказа потребителя от подписания претензионного акта работник исполнителя делает об этом запись в данном акте.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На основании претензионного </w:t>
      </w:r>
      <w:hyperlink r:id="rId32" w:history="1">
        <w:r w:rsidRPr="00F427F2">
          <w:rPr>
            <w:rFonts w:ascii="Times New Roman" w:hAnsi="Times New Roman" w:cs="Times New Roman"/>
            <w:color w:val="0000FF"/>
            <w:sz w:val="30"/>
            <w:szCs w:val="30"/>
          </w:rPr>
          <w:t>акта</w:t>
        </w:r>
      </w:hyperlink>
      <w:r w:rsidRPr="00F427F2">
        <w:rPr>
          <w:rFonts w:ascii="Times New Roman" w:hAnsi="Times New Roman" w:cs="Times New Roman"/>
          <w:sz w:val="30"/>
          <w:szCs w:val="30"/>
        </w:rPr>
        <w:t xml:space="preserve"> исполнитель удовлетворяет требования потребителя либо направляет потребителю мотивированный письменный отказ в удовлетворении его требований. В случае отказа в удовлетворении его требований 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и (или) обжаловать такой отказ в судебном порядке. Проведение независимой проверки (экспертизы) качества жилищно-коммунальной услуги (факта неоказания жилищно-коммунальной услуги) не лишает потребителя права на судебное обжалование отказа исполнителя в удовлетворении требований потребителя.</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В случае подтверждения исполнителем факта неоказания жилищно-коммунальной услуги либо установления такого факта в результате независимой проверки (экспертизы) или судебного разбирательства потребитель вправе требовать оказания жилищно-коммунальной услуги и не оплачивать жилищно-коммунальную услугу за период с момента, указанного в претензионном акте, акте независимой проверки (экспертизы) или судебном постановлении, до момента начала (возобновления) оказания жилищно-коммунальной услуги.</w:t>
      </w:r>
      <w:proofErr w:type="gramEnd"/>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В случае подтверждения исполнителем факта оказания жилищно-коммунальной услуги с недостатками либо установления такого факта в результате независимой проверки (экспертизы) или судебного разбирательства потребитель вправе отказаться от такой услуги без возмещения исполнителю расходов на ее оказание, а если такая услуга уже оказана, вправе по своему выбору требовать возврата платы за оказанную жилищно-коммунальную услугу, если это возможно исходя из ее характера, либо</w:t>
      </w:r>
      <w:proofErr w:type="gramEnd"/>
      <w:r w:rsidRPr="00F427F2">
        <w:rPr>
          <w:rFonts w:ascii="Times New Roman" w:hAnsi="Times New Roman" w:cs="Times New Roman"/>
          <w:sz w:val="30"/>
          <w:szCs w:val="30"/>
        </w:rPr>
        <w:t xml:space="preserve"> уменьшения размера </w:t>
      </w:r>
      <w:r w:rsidRPr="00F427F2">
        <w:rPr>
          <w:rFonts w:ascii="Times New Roman" w:hAnsi="Times New Roman" w:cs="Times New Roman"/>
          <w:sz w:val="30"/>
          <w:szCs w:val="30"/>
        </w:rPr>
        <w:lastRenderedPageBreak/>
        <w:t>платы за оказанную жилищно-коммунальную услугу, либо безвозмездного устранения недостатков жилищно-коммунальной услуги, если это технически возможно, либо повторного оказания жилищно-коммунальной услуги, если это технически возможно.</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Срок принятия решения по требованию потребителя о возврате платы за жилищно-коммунальную услугу, об уменьшении размера платы за жилищно-коммунальную услугу, оказанную с недостатками, не может превышать семи календарных дней со дня предъявления соответствующего требования. Недостатки оказанной жилищно-коммунальной услуги должны быть устранены исполнителем в максимально короткий срок, технологически необходимый для устранения недостатков жилищно-коммунальной услуги, но не превышающий месяца со дня предъявления соответствующего требования, если иной срок не установлен соглашением сторон. </w:t>
      </w:r>
      <w:proofErr w:type="gramStart"/>
      <w:r w:rsidRPr="00F427F2">
        <w:rPr>
          <w:rFonts w:ascii="Times New Roman" w:hAnsi="Times New Roman" w:cs="Times New Roman"/>
          <w:sz w:val="30"/>
          <w:szCs w:val="30"/>
        </w:rPr>
        <w:t>Оказание жилищно-коммунальной услуги, не оказанной потребителю, либо повторное оказание жилищно-коммунальной услуги, оказанной с недостатками, должны быть проведены в первоочередном порядке в срок, установленный законодательством или исполнителем для срочного оказания жилищно-коммунальной услуги, а в случае, если этот срок не установлен, - в срок, предусмотренный договором, который был исполнен ненадлежащим образом.</w:t>
      </w:r>
      <w:proofErr w:type="gramEnd"/>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случае</w:t>
      </w:r>
      <w:proofErr w:type="gramStart"/>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если потребитель потребовал уменьшения размера платы в связи с оказанием жилищно-коммунальной услуги с недостатками, а также в случае неоказания жилищно-коммунальной услуги перерасчет платы за основные жилищно-коммунальные услуги осуществляется в </w:t>
      </w:r>
      <w:hyperlink r:id="rId33"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установленном Советом Министров Республики Беларусь, а за дополнительные жилищно-коммунальные услуги - в порядке, определенном договором.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Если исполнитель отказал в удовлетворении требований потребителя, связанных с неоказанием жилищно-коммунальной </w:t>
      </w:r>
      <w:proofErr w:type="gramStart"/>
      <w:r w:rsidRPr="00F427F2">
        <w:rPr>
          <w:rFonts w:ascii="Times New Roman" w:hAnsi="Times New Roman" w:cs="Times New Roman"/>
          <w:sz w:val="30"/>
          <w:szCs w:val="30"/>
        </w:rPr>
        <w:t>услуги</w:t>
      </w:r>
      <w:proofErr w:type="gramEnd"/>
      <w:r w:rsidRPr="00F427F2">
        <w:rPr>
          <w:rFonts w:ascii="Times New Roman" w:hAnsi="Times New Roman" w:cs="Times New Roman"/>
          <w:sz w:val="30"/>
          <w:szCs w:val="30"/>
        </w:rPr>
        <w:t xml:space="preserve"> либо оказанием жилищно-коммунальной услуги с недостатками, потребитель вправе, если это технически возможно, привлечь к оказанию жилищно-коммунальной услуги третьих лиц либо выполнить работы своими силами, проинформировав об этом исполнителя, и потребовать от исполнителя возмещения стоимости выполненных работ и дополнительных расходов.</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Под дополнительными расходами понимаются расходы потребителя на привлечение другого исполнителя, которые в случае оказания исполнителем жилищно-коммунальных услуг надлежащего качества не были бы необходимы потребителю, в том числе затраты на получение кредита для оплаты услуг третьих лиц, приобретение альтернативных источников энергии, наем другого жилого помещения на время оказания жилищно-коммунальных услуг или устранения недостатков жилищно-коммунальных услуг.</w:t>
      </w:r>
      <w:proofErr w:type="gramEnd"/>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21. Проведение проверки (экспертизы) качества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lastRenderedPageBreak/>
        <w:t>Исполнитель обязан по устному или письменному обращению потребителя провести проверку качества жилищно-коммунальной услуги за свой счет. По результатам проверки качества жилищно-коммунальной услуги составляется акт проверки качества.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 В случае</w:t>
      </w:r>
      <w:proofErr w:type="gramStart"/>
      <w:r w:rsidRPr="00F427F2">
        <w:rPr>
          <w:rFonts w:ascii="Times New Roman" w:hAnsi="Times New Roman" w:cs="Times New Roman"/>
          <w:sz w:val="30"/>
          <w:szCs w:val="30"/>
        </w:rPr>
        <w:t>,</w:t>
      </w:r>
      <w:proofErr w:type="gramEnd"/>
      <w:r w:rsidRPr="00F427F2">
        <w:rPr>
          <w:rFonts w:ascii="Times New Roman" w:hAnsi="Times New Roman" w:cs="Times New Roman"/>
          <w:sz w:val="30"/>
          <w:szCs w:val="30"/>
        </w:rPr>
        <w:t xml:space="preserve"> если в результате независимой проверки (экспертизы) будут установлены недостатки жилищно-коммунальной услуги (факт неоказания жилищно-коммунальной услуги), исполнитель обязан возместить потребителю расходы на проведение такой проверки (экспертизы).</w:t>
      </w:r>
    </w:p>
    <w:p w:rsidR="00F427F2" w:rsidRPr="00F427F2" w:rsidRDefault="00F427F2">
      <w:pPr>
        <w:pStyle w:val="ConsPlusNormal"/>
        <w:ind w:firstLine="540"/>
        <w:jc w:val="both"/>
        <w:rPr>
          <w:rFonts w:ascii="Times New Roman" w:hAnsi="Times New Roman" w:cs="Times New Roman"/>
          <w:sz w:val="30"/>
          <w:szCs w:val="30"/>
        </w:rPr>
      </w:pPr>
      <w:hyperlink r:id="rId34" w:history="1">
        <w:r w:rsidRPr="00F427F2">
          <w:rPr>
            <w:rFonts w:ascii="Times New Roman" w:hAnsi="Times New Roman" w:cs="Times New Roman"/>
            <w:color w:val="0000FF"/>
            <w:sz w:val="30"/>
            <w:szCs w:val="30"/>
          </w:rPr>
          <w:t>Порядок</w:t>
        </w:r>
      </w:hyperlink>
      <w:r w:rsidRPr="00F427F2">
        <w:rPr>
          <w:rFonts w:ascii="Times New Roman" w:hAnsi="Times New Roman" w:cs="Times New Roman"/>
          <w:sz w:val="30"/>
          <w:szCs w:val="30"/>
        </w:rPr>
        <w:t xml:space="preserve"> проведения независимой проверки (экспертизы) качества жилищно-коммунальных услуг (факта неоказания жилищно-коммунальных услуг) определяется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22. Гражданско-правовая ответственность за нарушение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roofErr w:type="spellStart"/>
      <w:r w:rsidRPr="00F427F2">
        <w:rPr>
          <w:rFonts w:ascii="Times New Roman" w:hAnsi="Times New Roman" w:cs="Times New Roman"/>
          <w:color w:val="0A2666"/>
          <w:sz w:val="30"/>
          <w:szCs w:val="30"/>
        </w:rPr>
        <w:t>КонсультантПлюс</w:t>
      </w:r>
      <w:proofErr w:type="spellEnd"/>
      <w:r w:rsidRPr="00F427F2">
        <w:rPr>
          <w:rFonts w:ascii="Times New Roman" w:hAnsi="Times New Roman" w:cs="Times New Roman"/>
          <w:color w:val="0A2666"/>
          <w:sz w:val="30"/>
          <w:szCs w:val="30"/>
        </w:rPr>
        <w:t>: примечание.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color w:val="0A2666"/>
          <w:sz w:val="30"/>
          <w:szCs w:val="30"/>
        </w:rPr>
        <w:t>Устранение дефектов и неисправностей, которые появились вследствие неисправностей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производится за счет организации, осуществляющей эксплуатацию жилищного фонда и (или) предоставляющей жилищно-коммунальные услуги (</w:t>
      </w:r>
      <w:hyperlink r:id="rId35" w:history="1">
        <w:r w:rsidRPr="00F427F2">
          <w:rPr>
            <w:rFonts w:ascii="Times New Roman" w:hAnsi="Times New Roman" w:cs="Times New Roman"/>
            <w:color w:val="0000FF"/>
            <w:sz w:val="30"/>
            <w:szCs w:val="30"/>
          </w:rPr>
          <w:t>пункт 2 статьи 97</w:t>
        </w:r>
      </w:hyperlink>
      <w:r w:rsidRPr="00F427F2">
        <w:rPr>
          <w:rFonts w:ascii="Times New Roman" w:hAnsi="Times New Roman" w:cs="Times New Roman"/>
          <w:color w:val="0A2666"/>
          <w:sz w:val="30"/>
          <w:szCs w:val="30"/>
        </w:rPr>
        <w:t xml:space="preserve"> Жилищного кодекса Республики Беларусь).</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случае нарушения прав потребителя жилищно-коммунальных услуг исполнитель возмещает причиненные убытки, вред и уплачивает неустойку, предусмотренную законодательством о защите прав потребителей и (или) договором, если не докажет, что нарушение прав потребителя произошло не по его вине.</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Возмещение убытков, вреда, причиненных потребителю по вине исполнителя, производится исполнителем в полном объеме, включая дополнительные расходы, если иное не установлено законодательными актами.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случае нарушения установленных сроков оказания жилищно-</w:t>
      </w:r>
      <w:r w:rsidRPr="00F427F2">
        <w:rPr>
          <w:rFonts w:ascii="Times New Roman" w:hAnsi="Times New Roman" w:cs="Times New Roman"/>
          <w:sz w:val="30"/>
          <w:szCs w:val="30"/>
        </w:rPr>
        <w:lastRenderedPageBreak/>
        <w:t xml:space="preserve">коммунальной услуги исполнитель несет </w:t>
      </w:r>
      <w:hyperlink r:id="rId36" w:history="1">
        <w:r w:rsidRPr="00F427F2">
          <w:rPr>
            <w:rFonts w:ascii="Times New Roman" w:hAnsi="Times New Roman" w:cs="Times New Roman"/>
            <w:color w:val="0000FF"/>
            <w:sz w:val="30"/>
            <w:szCs w:val="30"/>
          </w:rPr>
          <w:t>ответственность</w:t>
        </w:r>
      </w:hyperlink>
      <w:r w:rsidRPr="00F427F2">
        <w:rPr>
          <w:rFonts w:ascii="Times New Roman" w:hAnsi="Times New Roman" w:cs="Times New Roman"/>
          <w:sz w:val="30"/>
          <w:szCs w:val="30"/>
        </w:rPr>
        <w:t xml:space="preserve"> перед потребителем в соответствии с законодательством о защите прав потребителей.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Исполнитель обязан возместить убытки, вред, причиненные им жизни, здоровью и (или) имуществу потребителя вследствие неоказания жилищно-коммунальной услуги либо оказания жилищно-коммунальной услуги с недостатками, в том числе вследствие применения в процессе оказания жилищно-коммунальной услуги изделий (материалов) и технологий, опасных для жизни, здоровья и (или) имущества потребителей, а также окружающей среды.</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5</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ГОСУДАРСТВЕННАЯ ЗАЩИТА ПРАВ ПОТРЕБИТЕЛЕЙ</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ЖИЛИЩНО-КОММУНАЛЬНЫХ УСЛУГ</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23. Полномочия Министерства торговли Республики Беларусь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Министерство торговли Республики Беларусь обеспечивает проведение государственной политики в области защиты прав потребителей жилищно-коммунальных услуг путем: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рассмотрения обращений потребителей в связи с нарушением их прав и при необходимости привлечения к рассмотрению таких обращений Министерства жилищно-коммунального хозяйства Республики Беларусь, Министерства энергетики Республики Беларусь, иных государственных органов, организаций;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организации и (или) проведения контрольных мероприятий (проверок) по фактам обращений потребителей с привлечением при необходимости к таким мероприятиям (проверкам) Министерства жилищно-коммунального хозяйства Республики Беларусь, Министерства энергетики Республики Беларусь, иных государственных органов, организаций;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направления предписаний исполнителям о прекращении нарушений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направления предложений в соответствующие государственные органы о привлечении исполнителей, нарушивших права потребителей, к ответственности в соответствии с законодательством, о признании утратившими силу или об изменении принятых (изданных) ими правовых актов, противоречащих законодательству о защите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осуществления иных полномочий в области защиты прав потребителей </w:t>
      </w:r>
      <w:r w:rsidRPr="00F427F2">
        <w:rPr>
          <w:rFonts w:ascii="Times New Roman" w:hAnsi="Times New Roman" w:cs="Times New Roman"/>
          <w:sz w:val="30"/>
          <w:szCs w:val="30"/>
        </w:rPr>
        <w:lastRenderedPageBreak/>
        <w:t>жилищно-коммунальных услуг, предусмотренных законодательством.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Министерство торговли Республики Беларусь осуществляет 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Государственные органы, иные организации обязаны по требованию Министерства торговли Республики Беларусь рассматривать обращения потребителей в связи с нарушением их прав, предоставлять информацию, необходимую для осуществления этим Министерством полномочий, предусмотренных настоящим Законом.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Решения о защите прав потребителей жилищно-коммунальных услуг, принятые в пределах своей компетенции Министерством торговли Республики Беларусь, являются обязательными для всех государственных органов, физических и юридических лиц.</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24. Полномочия местных исполнительных и распорядительных органов в области защиты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Местные исполнительные и распорядительные органы в пределах своей компетенции:</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информируют потребителей о государственной политике, проводимой в области жилищно-коммунального хозяйства;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определяют </w:t>
      </w:r>
      <w:proofErr w:type="gramStart"/>
      <w:r w:rsidRPr="00F427F2">
        <w:rPr>
          <w:rFonts w:ascii="Times New Roman" w:hAnsi="Times New Roman" w:cs="Times New Roman"/>
          <w:sz w:val="30"/>
          <w:szCs w:val="30"/>
        </w:rPr>
        <w:t>границы</w:t>
      </w:r>
      <w:proofErr w:type="gramEnd"/>
      <w:r w:rsidRPr="00F427F2">
        <w:rPr>
          <w:rFonts w:ascii="Times New Roman" w:hAnsi="Times New Roman" w:cs="Times New Roman"/>
          <w:sz w:val="30"/>
          <w:szCs w:val="30"/>
        </w:rPr>
        <w:t xml:space="preserve"> обслуживаемой исполнителями территории в </w:t>
      </w:r>
      <w:hyperlink r:id="rId37"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установленном Советом Министров Республики Беларусь;</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доводят до сведения потребителей, проживающих на соответствующей территории, информацию о наименовании (имени) и месте нахождения всех исполнителей, осуществляющих деятельность по оказанию жилищно-коммунальных услуг на данной территории, перечне оказываемых ими жилищно-коммунальных услуг и границах обслуживаемой ими территории путем размещения такой информации по месту нахождения государственных организаций, осуществляющих эксплуатацию жилищного фонда и (или) предоставляющих жилищно-коммунальные услуги;</w:t>
      </w:r>
      <w:proofErr w:type="gramEnd"/>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t xml:space="preserve">(в ред. </w:t>
      </w:r>
      <w:hyperlink r:id="rId38" w:history="1">
        <w:r w:rsidRPr="00F427F2">
          <w:rPr>
            <w:rFonts w:ascii="Times New Roman" w:hAnsi="Times New Roman" w:cs="Times New Roman"/>
            <w:color w:val="0000FF"/>
            <w:sz w:val="30"/>
            <w:szCs w:val="30"/>
          </w:rPr>
          <w:t>Кодекса</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ежегодно не позднее второго квартала года, следующего за </w:t>
      </w:r>
      <w:proofErr w:type="gramStart"/>
      <w:r w:rsidRPr="00F427F2">
        <w:rPr>
          <w:rFonts w:ascii="Times New Roman" w:hAnsi="Times New Roman" w:cs="Times New Roman"/>
          <w:sz w:val="30"/>
          <w:szCs w:val="30"/>
        </w:rPr>
        <w:t>отчетным</w:t>
      </w:r>
      <w:proofErr w:type="gramEnd"/>
      <w:r w:rsidRPr="00F427F2">
        <w:rPr>
          <w:rFonts w:ascii="Times New Roman" w:hAnsi="Times New Roman" w:cs="Times New Roman"/>
          <w:sz w:val="30"/>
          <w:szCs w:val="30"/>
        </w:rPr>
        <w:t>, публикуют в средствах массовой информации сведения о сумме средств, поступивших от потребителей на капитальный ремонт многоквартирных жилых домов, их фактическом использовании и планах по капитальному ремонту многоквартирных жилых домов на текущий год;</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осуществляют мониторинг деятельности исполнителей по оказанию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рассматривают обращения потребителей в соответствии с законодательством об обращениях граждан и юридических лиц;</w:t>
      </w:r>
    </w:p>
    <w:p w:rsidR="00F427F2" w:rsidRPr="00F427F2" w:rsidRDefault="00F427F2">
      <w:pPr>
        <w:pStyle w:val="ConsPlusNormal"/>
        <w:jc w:val="both"/>
        <w:rPr>
          <w:rFonts w:ascii="Times New Roman" w:hAnsi="Times New Roman" w:cs="Times New Roman"/>
          <w:sz w:val="30"/>
          <w:szCs w:val="30"/>
        </w:rPr>
      </w:pPr>
      <w:r w:rsidRPr="00F427F2">
        <w:rPr>
          <w:rFonts w:ascii="Times New Roman" w:hAnsi="Times New Roman" w:cs="Times New Roman"/>
          <w:sz w:val="30"/>
          <w:szCs w:val="30"/>
        </w:rPr>
        <w:lastRenderedPageBreak/>
        <w:t xml:space="preserve">(в ред. </w:t>
      </w:r>
      <w:hyperlink r:id="rId39" w:history="1">
        <w:r w:rsidRPr="00F427F2">
          <w:rPr>
            <w:rFonts w:ascii="Times New Roman" w:hAnsi="Times New Roman" w:cs="Times New Roman"/>
            <w:color w:val="0000FF"/>
            <w:sz w:val="30"/>
            <w:szCs w:val="30"/>
          </w:rPr>
          <w:t>Кодекса</w:t>
        </w:r>
      </w:hyperlink>
      <w:r w:rsidRPr="00F427F2">
        <w:rPr>
          <w:rFonts w:ascii="Times New Roman" w:hAnsi="Times New Roman" w:cs="Times New Roman"/>
          <w:sz w:val="30"/>
          <w:szCs w:val="30"/>
        </w:rPr>
        <w:t xml:space="preserve"> Республики Беларусь от 28.08.2012 N 428-З)</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проводят контрольные мероприятия (проверки) по фактам обращений потребителей;</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при выявлении жилищно-коммунальных услуг, оказанных с недостатками и (или) опасных для жизни, здоровья и (или) имущества потребителя, а также окружающей среды, незамедлительно уведомляют об этом государственные органы и иные организации, осуществляющие </w:t>
      </w:r>
      <w:proofErr w:type="gramStart"/>
      <w:r w:rsidRPr="00F427F2">
        <w:rPr>
          <w:rFonts w:ascii="Times New Roman" w:hAnsi="Times New Roman" w:cs="Times New Roman"/>
          <w:sz w:val="30"/>
          <w:szCs w:val="30"/>
        </w:rPr>
        <w:t>контроль за</w:t>
      </w:r>
      <w:proofErr w:type="gramEnd"/>
      <w:r w:rsidRPr="00F427F2">
        <w:rPr>
          <w:rFonts w:ascii="Times New Roman" w:hAnsi="Times New Roman" w:cs="Times New Roman"/>
          <w:sz w:val="30"/>
          <w:szCs w:val="30"/>
        </w:rPr>
        <w:t xml:space="preserve"> качеством и безопасностью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обращаются в суд с исками о защите прав потребителей в случае нарушения прав потребителей жилищно-коммунальных услуг;</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осуществляют иные полномочия в области защиты прав потребителей жилищно-коммунальных услуг, предусмотренные законодательством.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В случае несогласия с решениями местных исполнительных и распорядительных органов, связанными с применением настоящего Закона, исполнители и потребители могут обжаловать их в судебном порядке.</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Глава 6</w:t>
      </w:r>
    </w:p>
    <w:p w:rsidR="00F427F2" w:rsidRPr="00F427F2" w:rsidRDefault="00F427F2">
      <w:pPr>
        <w:pStyle w:val="ConsPlusTitle"/>
        <w:jc w:val="center"/>
        <w:rPr>
          <w:rFonts w:ascii="Times New Roman" w:hAnsi="Times New Roman" w:cs="Times New Roman"/>
          <w:sz w:val="30"/>
          <w:szCs w:val="30"/>
        </w:rPr>
      </w:pPr>
      <w:r w:rsidRPr="00F427F2">
        <w:rPr>
          <w:rFonts w:ascii="Times New Roman" w:hAnsi="Times New Roman" w:cs="Times New Roman"/>
          <w:sz w:val="30"/>
          <w:szCs w:val="30"/>
        </w:rPr>
        <w:t>ЗАКЛЮЧИТЕЛЬНЫЕ ПОЛОЖЕНИЯ</w:t>
      </w:r>
    </w:p>
    <w:p w:rsidR="00F427F2" w:rsidRPr="00F427F2" w:rsidRDefault="00F427F2">
      <w:pPr>
        <w:pStyle w:val="ConsPlusNormal"/>
        <w:jc w:val="center"/>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25. Переходные положения</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До приведения законодательства в соответствие с настоящим Законом нормативные правовые акты применяются в той части, в которой они не противоречат настоящему Закону, если иное не установлено </w:t>
      </w:r>
      <w:hyperlink r:id="rId40" w:history="1">
        <w:r w:rsidRPr="00F427F2">
          <w:rPr>
            <w:rFonts w:ascii="Times New Roman" w:hAnsi="Times New Roman" w:cs="Times New Roman"/>
            <w:color w:val="0000FF"/>
            <w:sz w:val="30"/>
            <w:szCs w:val="30"/>
          </w:rPr>
          <w:t>Конституцией</w:t>
        </w:r>
      </w:hyperlink>
      <w:r w:rsidRPr="00F427F2">
        <w:rPr>
          <w:rFonts w:ascii="Times New Roman" w:hAnsi="Times New Roman" w:cs="Times New Roman"/>
          <w:sz w:val="30"/>
          <w:szCs w:val="30"/>
        </w:rPr>
        <w:t xml:space="preserve"> Республики Беларусь.</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Настоящий Закон применяется к правоотношениям, которые возникнут после вступления его в силу. По правоотношениям, возникшим до вступления настоящего Закона в силу, он применяется к тем правам и обязанностям, которые возникнут после вступления его в силу.</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Договоры на оказание жилищно-коммунальных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26 вступила в силу со дня официального опубликования (</w:t>
      </w:r>
      <w:hyperlink w:anchor="P327" w:history="1">
        <w:r w:rsidRPr="00F427F2">
          <w:rPr>
            <w:rFonts w:ascii="Times New Roman" w:hAnsi="Times New Roman" w:cs="Times New Roman"/>
            <w:color w:val="0000FF"/>
            <w:sz w:val="30"/>
            <w:szCs w:val="30"/>
          </w:rPr>
          <w:t>статья 27</w:t>
        </w:r>
      </w:hyperlink>
      <w:r w:rsidRPr="00F427F2">
        <w:rPr>
          <w:rFonts w:ascii="Times New Roman" w:hAnsi="Times New Roman" w:cs="Times New Roman"/>
          <w:sz w:val="30"/>
          <w:szCs w:val="30"/>
        </w:rPr>
        <w:t xml:space="preserve"> данного документа).</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bookmarkStart w:id="8" w:name="P315"/>
      <w:bookmarkEnd w:id="8"/>
      <w:r w:rsidRPr="00F427F2">
        <w:rPr>
          <w:rFonts w:ascii="Times New Roman" w:hAnsi="Times New Roman" w:cs="Times New Roman"/>
          <w:sz w:val="30"/>
          <w:szCs w:val="30"/>
        </w:rPr>
        <w:t>Статья 26. Приведение актов законодательства в соответствие с настоящим Законом</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Совету Министров Республики Беларусь в шестимесячный срок со дня </w:t>
      </w:r>
      <w:r w:rsidRPr="00F427F2">
        <w:rPr>
          <w:rFonts w:ascii="Times New Roman" w:hAnsi="Times New Roman" w:cs="Times New Roman"/>
          <w:sz w:val="30"/>
          <w:szCs w:val="30"/>
        </w:rPr>
        <w:lastRenderedPageBreak/>
        <w:t>официального опубликования настоящего Закона:</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определить </w:t>
      </w:r>
      <w:hyperlink r:id="rId41" w:history="1">
        <w:r w:rsidRPr="00F427F2">
          <w:rPr>
            <w:rFonts w:ascii="Times New Roman" w:hAnsi="Times New Roman" w:cs="Times New Roman"/>
            <w:color w:val="0000FF"/>
            <w:sz w:val="30"/>
            <w:szCs w:val="30"/>
          </w:rPr>
          <w:t>перечень</w:t>
        </w:r>
      </w:hyperlink>
      <w:r w:rsidRPr="00F427F2">
        <w:rPr>
          <w:rFonts w:ascii="Times New Roman" w:hAnsi="Times New Roman" w:cs="Times New Roman"/>
          <w:sz w:val="30"/>
          <w:szCs w:val="30"/>
        </w:rPr>
        <w:t xml:space="preserve"> основных жилищно-коммунальных услуг, </w:t>
      </w:r>
      <w:hyperlink r:id="rId42" w:history="1">
        <w:r w:rsidRPr="00F427F2">
          <w:rPr>
            <w:rFonts w:ascii="Times New Roman" w:hAnsi="Times New Roman" w:cs="Times New Roman"/>
            <w:color w:val="0000FF"/>
            <w:sz w:val="30"/>
            <w:szCs w:val="30"/>
          </w:rPr>
          <w:t>перечень</w:t>
        </w:r>
      </w:hyperlink>
      <w:r w:rsidRPr="00F427F2">
        <w:rPr>
          <w:rFonts w:ascii="Times New Roman" w:hAnsi="Times New Roman" w:cs="Times New Roman"/>
          <w:sz w:val="30"/>
          <w:szCs w:val="30"/>
        </w:rPr>
        <w:t xml:space="preserve"> жилищно-коммунальных услуг, оказываемых на конкурентной основе, и </w:t>
      </w:r>
      <w:hyperlink r:id="rId43" w:history="1">
        <w:r w:rsidRPr="00F427F2">
          <w:rPr>
            <w:rFonts w:ascii="Times New Roman" w:hAnsi="Times New Roman" w:cs="Times New Roman"/>
            <w:color w:val="0000FF"/>
            <w:sz w:val="30"/>
            <w:szCs w:val="30"/>
          </w:rPr>
          <w:t>порядок</w:t>
        </w:r>
      </w:hyperlink>
      <w:r w:rsidRPr="00F427F2">
        <w:rPr>
          <w:rFonts w:ascii="Times New Roman" w:hAnsi="Times New Roman" w:cs="Times New Roman"/>
          <w:sz w:val="30"/>
          <w:szCs w:val="30"/>
        </w:rPr>
        <w:t xml:space="preserve"> заключения договоров на капитальный ремонт многоквартирного жилого дома;</w:t>
      </w:r>
    </w:p>
    <w:p w:rsidR="00F427F2" w:rsidRPr="00F427F2" w:rsidRDefault="00F427F2">
      <w:pPr>
        <w:pStyle w:val="ConsPlusNormal"/>
        <w:ind w:firstLine="540"/>
        <w:jc w:val="both"/>
        <w:rPr>
          <w:rFonts w:ascii="Times New Roman" w:hAnsi="Times New Roman" w:cs="Times New Roman"/>
          <w:sz w:val="30"/>
          <w:szCs w:val="30"/>
        </w:rPr>
      </w:pPr>
      <w:proofErr w:type="gramStart"/>
      <w:r w:rsidRPr="00F427F2">
        <w:rPr>
          <w:rFonts w:ascii="Times New Roman" w:hAnsi="Times New Roman" w:cs="Times New Roman"/>
          <w:sz w:val="30"/>
          <w:szCs w:val="30"/>
        </w:rPr>
        <w:t xml:space="preserve">утвердить </w:t>
      </w:r>
      <w:hyperlink r:id="rId44" w:history="1">
        <w:r w:rsidRPr="00F427F2">
          <w:rPr>
            <w:rFonts w:ascii="Times New Roman" w:hAnsi="Times New Roman" w:cs="Times New Roman"/>
            <w:color w:val="0000FF"/>
            <w:sz w:val="30"/>
            <w:szCs w:val="30"/>
          </w:rPr>
          <w:t>положение</w:t>
        </w:r>
      </w:hyperlink>
      <w:r w:rsidRPr="00F427F2">
        <w:rPr>
          <w:rFonts w:ascii="Times New Roman" w:hAnsi="Times New Roman" w:cs="Times New Roman"/>
          <w:sz w:val="30"/>
          <w:szCs w:val="30"/>
        </w:rPr>
        <w:t xml:space="preserve"> о порядке определения границ обслуживаемой исполнителями территории, положение о </w:t>
      </w:r>
      <w:hyperlink r:id="rId45" w:history="1">
        <w:r w:rsidRPr="00F427F2">
          <w:rPr>
            <w:rFonts w:ascii="Times New Roman" w:hAnsi="Times New Roman" w:cs="Times New Roman"/>
            <w:color w:val="0000FF"/>
            <w:sz w:val="30"/>
            <w:szCs w:val="30"/>
          </w:rPr>
          <w:t>порядке</w:t>
        </w:r>
      </w:hyperlink>
      <w:r w:rsidRPr="00F427F2">
        <w:rPr>
          <w:rFonts w:ascii="Times New Roman" w:hAnsi="Times New Roman" w:cs="Times New Roman"/>
          <w:sz w:val="30"/>
          <w:szCs w:val="30"/>
        </w:rPr>
        <w:t xml:space="preserve"> проведения независимой проверки (экспертизы) качества жилищно-коммунальных услуг (факта неоказания жилищно-коммунальных услуг) и </w:t>
      </w:r>
      <w:hyperlink r:id="rId46" w:history="1">
        <w:r w:rsidRPr="00F427F2">
          <w:rPr>
            <w:rFonts w:ascii="Times New Roman" w:hAnsi="Times New Roman" w:cs="Times New Roman"/>
            <w:color w:val="0000FF"/>
            <w:sz w:val="30"/>
            <w:szCs w:val="30"/>
          </w:rPr>
          <w:t>положение</w:t>
        </w:r>
      </w:hyperlink>
      <w:r w:rsidRPr="00F427F2">
        <w:rPr>
          <w:rFonts w:ascii="Times New Roman" w:hAnsi="Times New Roman" w:cs="Times New Roman"/>
          <w:sz w:val="30"/>
          <w:szCs w:val="30"/>
        </w:rPr>
        <w:t xml:space="preserve"> о порядке перерасчета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оказании коммунальных услуг;</w:t>
      </w:r>
      <w:proofErr w:type="gramEnd"/>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принять иные меры, необходимые для реализации положений настоящего Закона.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Статья 27 вступила в силу со дня официального опубликования.</w:t>
      </w: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bookmarkStart w:id="9" w:name="P327"/>
      <w:bookmarkEnd w:id="9"/>
      <w:r w:rsidRPr="00F427F2">
        <w:rPr>
          <w:rFonts w:ascii="Times New Roman" w:hAnsi="Times New Roman" w:cs="Times New Roman"/>
          <w:sz w:val="30"/>
          <w:szCs w:val="30"/>
        </w:rPr>
        <w:t>Статья 27. Вступление в силу настоящего Закона</w:t>
      </w: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r w:rsidRPr="00F427F2">
        <w:rPr>
          <w:rFonts w:ascii="Times New Roman" w:hAnsi="Times New Roman" w:cs="Times New Roman"/>
          <w:sz w:val="30"/>
          <w:szCs w:val="30"/>
        </w:rPr>
        <w:t xml:space="preserve">Настоящий Закон вступает в силу через шесть месяцев после его официального опубликования, за исключением настоящей статьи и </w:t>
      </w:r>
      <w:hyperlink w:anchor="P315" w:history="1">
        <w:r w:rsidRPr="00F427F2">
          <w:rPr>
            <w:rFonts w:ascii="Times New Roman" w:hAnsi="Times New Roman" w:cs="Times New Roman"/>
            <w:color w:val="0000FF"/>
            <w:sz w:val="30"/>
            <w:szCs w:val="30"/>
          </w:rPr>
          <w:t>статьи 26</w:t>
        </w:r>
      </w:hyperlink>
      <w:r w:rsidRPr="00F427F2">
        <w:rPr>
          <w:rFonts w:ascii="Times New Roman" w:hAnsi="Times New Roman" w:cs="Times New Roman"/>
          <w:sz w:val="30"/>
          <w:szCs w:val="30"/>
        </w:rPr>
        <w:t>, которые вступают в силу со дня официального опубликования настоящего Закона.</w:t>
      </w:r>
    </w:p>
    <w:p w:rsidR="00F427F2" w:rsidRPr="00F427F2" w:rsidRDefault="00F427F2">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F427F2" w:rsidRPr="00F427F2">
        <w:tc>
          <w:tcPr>
            <w:tcW w:w="4677" w:type="dxa"/>
            <w:tcBorders>
              <w:top w:val="nil"/>
              <w:left w:val="nil"/>
              <w:bottom w:val="nil"/>
              <w:right w:val="nil"/>
            </w:tcBorders>
          </w:tcPr>
          <w:p w:rsidR="00F427F2" w:rsidRPr="00F427F2" w:rsidRDefault="00F427F2">
            <w:pPr>
              <w:pStyle w:val="ConsPlusNormal"/>
              <w:rPr>
                <w:rFonts w:ascii="Times New Roman" w:hAnsi="Times New Roman" w:cs="Times New Roman"/>
                <w:sz w:val="30"/>
                <w:szCs w:val="30"/>
              </w:rPr>
            </w:pPr>
            <w:r w:rsidRPr="00F427F2">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F427F2" w:rsidRPr="00F427F2" w:rsidRDefault="00F427F2">
            <w:pPr>
              <w:pStyle w:val="ConsPlusNormal"/>
              <w:jc w:val="right"/>
              <w:rPr>
                <w:rFonts w:ascii="Times New Roman" w:hAnsi="Times New Roman" w:cs="Times New Roman"/>
                <w:sz w:val="30"/>
                <w:szCs w:val="30"/>
              </w:rPr>
            </w:pPr>
            <w:r w:rsidRPr="00F427F2">
              <w:rPr>
                <w:rFonts w:ascii="Times New Roman" w:hAnsi="Times New Roman" w:cs="Times New Roman"/>
                <w:sz w:val="30"/>
                <w:szCs w:val="30"/>
              </w:rPr>
              <w:t>А.Лукашенко</w:t>
            </w:r>
          </w:p>
        </w:tc>
      </w:tr>
    </w:tbl>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ind w:firstLine="540"/>
        <w:jc w:val="both"/>
        <w:rPr>
          <w:rFonts w:ascii="Times New Roman" w:hAnsi="Times New Roman" w:cs="Times New Roman"/>
          <w:sz w:val="30"/>
          <w:szCs w:val="30"/>
        </w:rPr>
      </w:pPr>
    </w:p>
    <w:p w:rsidR="00F427F2" w:rsidRPr="00F427F2" w:rsidRDefault="00F427F2">
      <w:pPr>
        <w:pStyle w:val="ConsPlusNormal"/>
        <w:pBdr>
          <w:top w:val="single" w:sz="6" w:space="0" w:color="auto"/>
        </w:pBdr>
        <w:spacing w:before="100" w:after="100"/>
        <w:jc w:val="both"/>
        <w:rPr>
          <w:rFonts w:ascii="Times New Roman" w:hAnsi="Times New Roman" w:cs="Times New Roman"/>
          <w:sz w:val="30"/>
          <w:szCs w:val="30"/>
        </w:rPr>
      </w:pPr>
    </w:p>
    <w:p w:rsidR="0062410C" w:rsidRPr="00F427F2" w:rsidRDefault="0062410C">
      <w:pPr>
        <w:rPr>
          <w:rFonts w:ascii="Times New Roman" w:hAnsi="Times New Roman" w:cs="Times New Roman"/>
          <w:sz w:val="30"/>
          <w:szCs w:val="30"/>
        </w:rPr>
      </w:pPr>
    </w:p>
    <w:sectPr w:rsidR="0062410C" w:rsidRPr="00F427F2" w:rsidSect="00F427F2">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27F2"/>
    <w:rsid w:val="00167FB1"/>
    <w:rsid w:val="001C06DE"/>
    <w:rsid w:val="00234EC9"/>
    <w:rsid w:val="00290240"/>
    <w:rsid w:val="002B72FF"/>
    <w:rsid w:val="002F5F9A"/>
    <w:rsid w:val="00323137"/>
    <w:rsid w:val="00335B82"/>
    <w:rsid w:val="004746D7"/>
    <w:rsid w:val="005B16BA"/>
    <w:rsid w:val="005B229F"/>
    <w:rsid w:val="006164A6"/>
    <w:rsid w:val="0062410C"/>
    <w:rsid w:val="00665E26"/>
    <w:rsid w:val="00676A86"/>
    <w:rsid w:val="00765362"/>
    <w:rsid w:val="00767762"/>
    <w:rsid w:val="007F3B86"/>
    <w:rsid w:val="0091384B"/>
    <w:rsid w:val="00941201"/>
    <w:rsid w:val="0094781E"/>
    <w:rsid w:val="00AA45E2"/>
    <w:rsid w:val="00B17B2E"/>
    <w:rsid w:val="00B66E93"/>
    <w:rsid w:val="00B71A05"/>
    <w:rsid w:val="00C75EC4"/>
    <w:rsid w:val="00CA23DE"/>
    <w:rsid w:val="00CD7476"/>
    <w:rsid w:val="00CF7333"/>
    <w:rsid w:val="00E2510E"/>
    <w:rsid w:val="00E50AD2"/>
    <w:rsid w:val="00EA09BD"/>
    <w:rsid w:val="00F427F2"/>
    <w:rsid w:val="00F42AC4"/>
    <w:rsid w:val="00F77AFC"/>
    <w:rsid w:val="00FA15C9"/>
    <w:rsid w:val="00FA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7F2"/>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427F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F427F2"/>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9BA502E2E2E0696BB79D176944323BD8A2596223C4781F2A2807FDA9CC3D43AB1516704096DC8E5E0412642TE7CH" TargetMode="External"/><Relationship Id="rId13" Type="http://schemas.openxmlformats.org/officeDocument/2006/relationships/hyperlink" Target="consultantplus://offline/ref=3F69BA502E2E2E0696BB79D176944323BD8A2596223C4187F6AC8D7FDA9CC3D43AB1516704096DC8E5E0412042TE74H" TargetMode="External"/><Relationship Id="rId18" Type="http://schemas.openxmlformats.org/officeDocument/2006/relationships/hyperlink" Target="consultantplus://offline/ref=3F69BA502E2E2E0696BB79D176944323BD8A2596223C458BF8A28A7FDA9CC3D43AB1T571H" TargetMode="External"/><Relationship Id="rId26" Type="http://schemas.openxmlformats.org/officeDocument/2006/relationships/hyperlink" Target="consultantplus://offline/ref=3F69BA502E2E2E0696BB79D176944323BD8A2596223C4184F2AE8D7FDA9CC3D43AB1516704096DC8E5E043254BTE76H" TargetMode="External"/><Relationship Id="rId39" Type="http://schemas.openxmlformats.org/officeDocument/2006/relationships/hyperlink" Target="consultantplus://offline/ref=3F69BA502E2E2E0696BB79D176944323BD8A2596223C4781F2A2807FDA9CC3D43AB1516704096DC8E5E0412643TE73H" TargetMode="External"/><Relationship Id="rId3" Type="http://schemas.openxmlformats.org/officeDocument/2006/relationships/webSettings" Target="webSettings.xml"/><Relationship Id="rId21" Type="http://schemas.openxmlformats.org/officeDocument/2006/relationships/hyperlink" Target="consultantplus://offline/ref=3F69BA502E2E2E0696BB79D176944323BD8A2596223C4187F0A3887FDA9CC3D43AB1516704096DC8E5E0432449TE76H" TargetMode="External"/><Relationship Id="rId34" Type="http://schemas.openxmlformats.org/officeDocument/2006/relationships/hyperlink" Target="consultantplus://offline/ref=3F69BA502E2E2E0696BB79D176944323BD8A2596223C4187F0A3887FDA9CC3D43AB1516704096DC8E5E043254DTE75H" TargetMode="External"/><Relationship Id="rId42" Type="http://schemas.openxmlformats.org/officeDocument/2006/relationships/hyperlink" Target="consultantplus://offline/ref=3F69BA502E2E2E0696BB79D176944323BD8A2596223C4187F0A3887FDA9CC3D43AB1516704096DC8E5E0422548TE7CH" TargetMode="External"/><Relationship Id="rId47" Type="http://schemas.openxmlformats.org/officeDocument/2006/relationships/fontTable" Target="fontTable.xml"/><Relationship Id="rId7" Type="http://schemas.openxmlformats.org/officeDocument/2006/relationships/hyperlink" Target="consultantplus://offline/ref=3F69BA502E2E2E0696BB79D176944323BD8A2596223C4187F0A3887FDA9CC3D43AB1516704096DC8E5E043244FTE76H" TargetMode="External"/><Relationship Id="rId12" Type="http://schemas.openxmlformats.org/officeDocument/2006/relationships/hyperlink" Target="consultantplus://offline/ref=3F69BA502E2E2E0696BB79D176944323BD8A2596223C4187F0A3887FDA9CC3D43AB1516704096DC8E5E0432449TE76H" TargetMode="External"/><Relationship Id="rId17" Type="http://schemas.openxmlformats.org/officeDocument/2006/relationships/hyperlink" Target="consultantplus://offline/ref=3F69BA502E2E2E0696BB79D176944323BD8A2596223C4187F1A9817FDA9CC3D43AB1516704096DC8E5E0422542TE74H" TargetMode="External"/><Relationship Id="rId25" Type="http://schemas.openxmlformats.org/officeDocument/2006/relationships/hyperlink" Target="consultantplus://offline/ref=3F69BA502E2E2E0696BB79D176944323BD8A2596223C4187F0A3887FDA9CC3D43AB1516704096DC8E5E043244BTE7DH" TargetMode="External"/><Relationship Id="rId33" Type="http://schemas.openxmlformats.org/officeDocument/2006/relationships/hyperlink" Target="consultantplus://offline/ref=3F69BA502E2E2E0696BB79D176944323BD8A2596223C4187F0A3887FDA9CC3D43AB1516704096DC8E5E043244BTE7DH" TargetMode="External"/><Relationship Id="rId38" Type="http://schemas.openxmlformats.org/officeDocument/2006/relationships/hyperlink" Target="consultantplus://offline/ref=3F69BA502E2E2E0696BB79D176944323BD8A2596223C4781F2A2807FDA9CC3D43AB1516704096DC8E5E0412643TE70H" TargetMode="External"/><Relationship Id="rId46" Type="http://schemas.openxmlformats.org/officeDocument/2006/relationships/hyperlink" Target="consultantplus://offline/ref=3F69BA502E2E2E0696BB79D176944323BD8A2596223C4187F0A3887FDA9CC3D43AB1516704096DC8E5E043244BTE7DH" TargetMode="External"/><Relationship Id="rId2" Type="http://schemas.openxmlformats.org/officeDocument/2006/relationships/settings" Target="settings.xml"/><Relationship Id="rId16" Type="http://schemas.openxmlformats.org/officeDocument/2006/relationships/hyperlink" Target="consultantplus://offline/ref=3F69BA502E2E2E0696BB79D176944323BD8A2596223C4187F0A3887FDA9CC3D43AB1516704096DC8E5E0422548TE7CH" TargetMode="External"/><Relationship Id="rId20" Type="http://schemas.openxmlformats.org/officeDocument/2006/relationships/hyperlink" Target="consultantplus://offline/ref=3F69BA502E2E2E0696BB79D176944323BD8A2596223C4187F0A3887FDA9CC3D43AB1516704096DC8E5E043244DTE71H" TargetMode="External"/><Relationship Id="rId29" Type="http://schemas.openxmlformats.org/officeDocument/2006/relationships/hyperlink" Target="consultantplus://offline/ref=3F69BA502E2E2E0696BB79D176944323BD8A2596223C4187F1A9817FDA9CC3D43AB1516704096DC8E5E0422542TE74H" TargetMode="External"/><Relationship Id="rId41" Type="http://schemas.openxmlformats.org/officeDocument/2006/relationships/hyperlink" Target="consultantplus://offline/ref=3F69BA502E2E2E0696BB79D176944323BD8A2596223C4187F0A3887FDA9CC3D43AB1516704096DC8E5E043244FTE76H" TargetMode="External"/><Relationship Id="rId1" Type="http://schemas.openxmlformats.org/officeDocument/2006/relationships/styles" Target="styles.xml"/><Relationship Id="rId6" Type="http://schemas.openxmlformats.org/officeDocument/2006/relationships/hyperlink" Target="consultantplus://offline/ref=3F69BA502E2E2E0696BB79D176944323BD8A2596223F4C81F7A88322D0949AD838TB76H" TargetMode="External"/><Relationship Id="rId11" Type="http://schemas.openxmlformats.org/officeDocument/2006/relationships/hyperlink" Target="consultantplus://offline/ref=3F69BA502E2E2E0696BB79D176944323BD8A2596223C4187F0A3887FDA9CC3D43AB1516704096DC8E5E043244DTE71H" TargetMode="External"/><Relationship Id="rId24" Type="http://schemas.openxmlformats.org/officeDocument/2006/relationships/hyperlink" Target="consultantplus://offline/ref=3F69BA502E2E2E0696BB79D176944323BD8A2596223C4184F2AE8D7FDA9CC3D43AB1516704096DC8E5E043254BTE76H" TargetMode="External"/><Relationship Id="rId32" Type="http://schemas.openxmlformats.org/officeDocument/2006/relationships/hyperlink" Target="consultantplus://offline/ref=3F69BA502E2E2E0696BB79D176944323BD8A2596223C4584F4A28E7FDA9CC3D43AB1516704096DC8E5E043254ATE72H" TargetMode="External"/><Relationship Id="rId37" Type="http://schemas.openxmlformats.org/officeDocument/2006/relationships/hyperlink" Target="consultantplus://offline/ref=3F69BA502E2E2E0696BB79D176944323BD8A2596223C4187F0A3887FDA9CC3D43AB1516704096DC8E5E043244ATE73H" TargetMode="External"/><Relationship Id="rId40" Type="http://schemas.openxmlformats.org/officeDocument/2006/relationships/hyperlink" Target="consultantplus://offline/ref=3F69BA502E2E2E0696BB79D176944323BD8A2596223F4C81F7A88322D0949AD838TB76H" TargetMode="External"/><Relationship Id="rId45" Type="http://schemas.openxmlformats.org/officeDocument/2006/relationships/hyperlink" Target="consultantplus://offline/ref=3F69BA502E2E2E0696BB79D176944323BD8A2596223C4187F0A3887FDA9CC3D43AB1516704096DC8E5E043254DTE75H" TargetMode="External"/><Relationship Id="rId5" Type="http://schemas.openxmlformats.org/officeDocument/2006/relationships/hyperlink" Target="consultantplus://offline/ref=3F69BA502E2E2E0696BB79D176944323BD8A2596223C4781F2A2807FDA9CC3D43AB1516704096DC8E5E0412642TE72H" TargetMode="External"/><Relationship Id="rId15" Type="http://schemas.openxmlformats.org/officeDocument/2006/relationships/hyperlink" Target="consultantplus://offline/ref=3F69BA502E2E2E0696BB79D176944323BD8A2596223C468AF8AA8E7FDA9CC3D43AB1516704096DC8E5E043234BTE7DH" TargetMode="External"/><Relationship Id="rId23" Type="http://schemas.openxmlformats.org/officeDocument/2006/relationships/hyperlink" Target="consultantplus://offline/ref=3F69BA502E2E2E0696BB79D176944323BD8A2596223C4187F1A9817FDA9CC3D43AB1516704096DC8E5E0422542TE74H" TargetMode="External"/><Relationship Id="rId28" Type="http://schemas.openxmlformats.org/officeDocument/2006/relationships/hyperlink" Target="consultantplus://offline/ref=3F69BA502E2E2E0696BB79D176944323BD8A2596223C468AF8AA8E7FDA9CC3D43AB1516704096DC8E5E043234BTE7CH" TargetMode="External"/><Relationship Id="rId36" Type="http://schemas.openxmlformats.org/officeDocument/2006/relationships/hyperlink" Target="consultantplus://offline/ref=3F69BA502E2E2E0696BB79D176944323BD8A2596223C4187F3AA8F7FDA9CC3D43AB1516704096DC8E5E0432348TE7DH" TargetMode="External"/><Relationship Id="rId10" Type="http://schemas.openxmlformats.org/officeDocument/2006/relationships/hyperlink" Target="consultantplus://offline/ref=3F69BA502E2E2E0696BB79D176944323BD8A2596223C4781F2A2807FDA9CC3D43AB1516704096DC8E5E0412643TE74H" TargetMode="External"/><Relationship Id="rId19" Type="http://schemas.openxmlformats.org/officeDocument/2006/relationships/hyperlink" Target="consultantplus://offline/ref=3F69BA502E2E2E0696BB79D176944323BD8A259622354387F5A98322D0949AD838B65E38130E24C4E4E04327T47CH" TargetMode="External"/><Relationship Id="rId31" Type="http://schemas.openxmlformats.org/officeDocument/2006/relationships/hyperlink" Target="consultantplus://offline/ref=3F69BA502E2E2E0696BB79D176944323BD8A2596223C4584F4A28E7FDA9CC3D43AB1516704096DC8E5E043254ATE72H" TargetMode="External"/><Relationship Id="rId44" Type="http://schemas.openxmlformats.org/officeDocument/2006/relationships/hyperlink" Target="consultantplus://offline/ref=3F69BA502E2E2E0696BB79D176944323BD8A2596223C4187F0A3887FDA9CC3D43AB1516704096DC8E5E043244ATE7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69BA502E2E2E0696BB79D176944323BD8A2596223C4781F2A2807FDA9CC3D43AB1516704096DC8E5E0412643TE75H" TargetMode="External"/><Relationship Id="rId14" Type="http://schemas.openxmlformats.org/officeDocument/2006/relationships/hyperlink" Target="consultantplus://offline/ref=3F69BA502E2E2E0696BB79D176944323BD8A2596223C4186F6A88E7FDA9CC3D43AB1516704096DC8E5E043254ATE70H" TargetMode="External"/><Relationship Id="rId22" Type="http://schemas.openxmlformats.org/officeDocument/2006/relationships/hyperlink" Target="consultantplus://offline/ref=3F69BA502E2E2E0696BB79D176944323BD8A2596223C4187F0A3887FDA9CC3D43AB1516704096DC8E5E043254BTE77H" TargetMode="External"/><Relationship Id="rId27" Type="http://schemas.openxmlformats.org/officeDocument/2006/relationships/hyperlink" Target="consultantplus://offline/ref=3F69BA502E2E2E0696BB79D176944323BD8A2596223C4187F0A3887FDA9CC3D43AB1516704096DC8E5E043244BTE7DH" TargetMode="External"/><Relationship Id="rId30" Type="http://schemas.openxmlformats.org/officeDocument/2006/relationships/hyperlink" Target="consultantplus://offline/ref=3F69BA502E2E2E0696BB79D176944323BD8A2596223C4584F4A28E7FDA9CC3D43AB1516704096DC8E5E043254BTE76H" TargetMode="External"/><Relationship Id="rId35" Type="http://schemas.openxmlformats.org/officeDocument/2006/relationships/hyperlink" Target="consultantplus://offline/ref=3F69BA502E2E2E0696BB79D176944323BD8A2596223C468AF8AA8E7FDA9CC3D43AB1516704096DC8E5E0422449TE72H" TargetMode="External"/><Relationship Id="rId43" Type="http://schemas.openxmlformats.org/officeDocument/2006/relationships/hyperlink" Target="consultantplus://offline/ref=3F69BA502E2E2E0696BB79D176944323BD8A2596223C4187F0A3887FDA9CC3D43AB1516704096DC8E5E0432449TE76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7362</Words>
  <Characters>41967</Characters>
  <Application>Microsoft Office Word</Application>
  <DocSecurity>0</DocSecurity>
  <Lines>349</Lines>
  <Paragraphs>98</Paragraphs>
  <ScaleCrop>false</ScaleCrop>
  <Company>cgis</Company>
  <LinksUpToDate>false</LinksUpToDate>
  <CharactersWithSpaces>49231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2016-05-30T07:59:00Z</dcterms:created>
  <dcterms:modified xsi:type="dcterms:W3CDTF">2016-05-30T07:59:00Z</dcterms:modified>
</cp:coreProperties>
</file>